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76" w:rsidRPr="007F5622" w:rsidRDefault="00552376" w:rsidP="007F56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622">
        <w:rPr>
          <w:rFonts w:ascii="Times New Roman" w:hAnsi="Times New Roman" w:cs="Times New Roman"/>
          <w:b/>
          <w:sz w:val="24"/>
          <w:szCs w:val="24"/>
        </w:rPr>
        <w:t>ДОГОВОР</w:t>
      </w:r>
      <w:r w:rsidR="001A2CE3">
        <w:rPr>
          <w:rFonts w:ascii="Times New Roman" w:hAnsi="Times New Roman" w:cs="Times New Roman"/>
          <w:b/>
          <w:sz w:val="24"/>
          <w:szCs w:val="24"/>
        </w:rPr>
        <w:t xml:space="preserve"> № _____</w:t>
      </w:r>
    </w:p>
    <w:p w:rsidR="00552376" w:rsidRPr="007F5622" w:rsidRDefault="00552376" w:rsidP="007F56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62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552376" w:rsidRPr="007F5622" w:rsidRDefault="00552376" w:rsidP="007F56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622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1A2CE3" w:rsidRDefault="001A2CE3" w:rsidP="005523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2376" w:rsidRPr="00552376" w:rsidRDefault="007F5622" w:rsidP="005523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Пермский муниципальный округ                                            </w:t>
      </w:r>
      <w:r w:rsidR="00552376" w:rsidRPr="00552376">
        <w:rPr>
          <w:rFonts w:ascii="Times New Roman" w:hAnsi="Times New Roman" w:cs="Times New Roman"/>
          <w:sz w:val="24"/>
          <w:szCs w:val="24"/>
        </w:rPr>
        <w:t xml:space="preserve"> «___»___</w:t>
      </w:r>
      <w:r w:rsidR="00B520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52376" w:rsidRPr="00552376">
        <w:rPr>
          <w:rFonts w:ascii="Times New Roman" w:hAnsi="Times New Roman" w:cs="Times New Roman"/>
          <w:sz w:val="24"/>
          <w:szCs w:val="24"/>
        </w:rPr>
        <w:t>______202</w:t>
      </w:r>
      <w:r w:rsidR="00B520FB">
        <w:rPr>
          <w:rFonts w:ascii="Times New Roman" w:hAnsi="Times New Roman" w:cs="Times New Roman"/>
          <w:sz w:val="24"/>
          <w:szCs w:val="24"/>
        </w:rPr>
        <w:t>4</w:t>
      </w:r>
      <w:r w:rsidR="00552376" w:rsidRPr="00552376">
        <w:rPr>
          <w:rFonts w:ascii="Times New Roman" w:hAnsi="Times New Roman" w:cs="Times New Roman"/>
          <w:sz w:val="24"/>
          <w:szCs w:val="24"/>
        </w:rPr>
        <w:t>__г.</w:t>
      </w:r>
    </w:p>
    <w:p w:rsidR="007F5622" w:rsidRDefault="007F5622" w:rsidP="005523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  <w:r w:rsidR="00D00B20">
        <w:rPr>
          <w:rFonts w:ascii="Times New Roman" w:hAnsi="Times New Roman" w:cs="Times New Roman"/>
          <w:sz w:val="24"/>
          <w:szCs w:val="24"/>
        </w:rPr>
        <w:t>ОБЩЕ</w:t>
      </w:r>
      <w:r w:rsidRPr="00552376">
        <w:rPr>
          <w:rFonts w:ascii="Times New Roman" w:hAnsi="Times New Roman" w:cs="Times New Roman"/>
          <w:sz w:val="24"/>
          <w:szCs w:val="24"/>
        </w:rPr>
        <w:t>ОБРАЗОВАТЕЛЬНОЕ УЧРЕЖДЕНИЕ «</w:t>
      </w:r>
      <w:r w:rsidR="007F5622">
        <w:rPr>
          <w:rFonts w:ascii="Times New Roman" w:hAnsi="Times New Roman" w:cs="Times New Roman"/>
          <w:sz w:val="24"/>
          <w:szCs w:val="24"/>
        </w:rPr>
        <w:t>Савинская средняя школа</w:t>
      </w:r>
      <w:r w:rsidRPr="00552376">
        <w:rPr>
          <w:rFonts w:ascii="Times New Roman" w:hAnsi="Times New Roman" w:cs="Times New Roman"/>
          <w:sz w:val="24"/>
          <w:szCs w:val="24"/>
        </w:rPr>
        <w:t>», именуемое в</w:t>
      </w:r>
      <w:r w:rsidR="007F5622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дальнейшем «Образовательная организация» и (или) «Исполнитель», действующего</w:t>
      </w:r>
      <w:r w:rsidR="00DF735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 xml:space="preserve">на </w:t>
      </w:r>
      <w:r w:rsidRPr="00D00B20">
        <w:rPr>
          <w:rFonts w:ascii="Times New Roman" w:hAnsi="Times New Roman" w:cs="Times New Roman"/>
          <w:sz w:val="24"/>
          <w:szCs w:val="24"/>
        </w:rPr>
        <w:t xml:space="preserve">основании лицензии от </w:t>
      </w:r>
      <w:r w:rsidR="00D00B20" w:rsidRPr="00D00B20">
        <w:rPr>
          <w:rFonts w:ascii="Times New Roman" w:hAnsi="Times New Roman" w:cs="Times New Roman"/>
          <w:sz w:val="24"/>
          <w:szCs w:val="24"/>
        </w:rPr>
        <w:t xml:space="preserve">18 июня 2020 г.  </w:t>
      </w:r>
      <w:r w:rsidRPr="00D00B20">
        <w:rPr>
          <w:rFonts w:ascii="Times New Roman" w:hAnsi="Times New Roman" w:cs="Times New Roman"/>
          <w:sz w:val="24"/>
          <w:szCs w:val="24"/>
        </w:rPr>
        <w:t>№</w:t>
      </w:r>
      <w:r w:rsidR="00D00B20" w:rsidRPr="00D00B20">
        <w:rPr>
          <w:rFonts w:ascii="Times New Roman" w:hAnsi="Times New Roman" w:cs="Times New Roman"/>
          <w:sz w:val="24"/>
          <w:szCs w:val="24"/>
        </w:rPr>
        <w:t xml:space="preserve"> 6795</w:t>
      </w:r>
      <w:r w:rsidRPr="00D00B20">
        <w:rPr>
          <w:rFonts w:ascii="Times New Roman" w:hAnsi="Times New Roman" w:cs="Times New Roman"/>
          <w:sz w:val="24"/>
          <w:szCs w:val="24"/>
        </w:rPr>
        <w:t>,</w:t>
      </w:r>
      <w:r w:rsidRPr="00552376">
        <w:rPr>
          <w:rFonts w:ascii="Times New Roman" w:hAnsi="Times New Roman" w:cs="Times New Roman"/>
          <w:sz w:val="24"/>
          <w:szCs w:val="24"/>
        </w:rPr>
        <w:t xml:space="preserve"> выданной Государственной</w:t>
      </w:r>
      <w:r w:rsidR="00DF735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инспекцией по надзору и контролю в сфере образования Пермского края, в лице</w:t>
      </w:r>
      <w:r w:rsidR="00DF7359">
        <w:rPr>
          <w:rFonts w:ascii="Times New Roman" w:hAnsi="Times New Roman" w:cs="Times New Roman"/>
          <w:sz w:val="24"/>
          <w:szCs w:val="24"/>
        </w:rPr>
        <w:t xml:space="preserve"> </w:t>
      </w:r>
      <w:r w:rsidR="00DF7359" w:rsidRPr="00DF7359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DF7359">
        <w:rPr>
          <w:rFonts w:ascii="Times New Roman" w:hAnsi="Times New Roman" w:cs="Times New Roman"/>
          <w:sz w:val="24"/>
          <w:szCs w:val="24"/>
        </w:rPr>
        <w:t xml:space="preserve"> Модзгвришвили Ольги Георгиевны</w:t>
      </w:r>
      <w:r w:rsidRPr="00552376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DF735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DF7359">
        <w:rPr>
          <w:rFonts w:ascii="Times New Roman" w:hAnsi="Times New Roman" w:cs="Times New Roman"/>
          <w:b/>
          <w:sz w:val="24"/>
          <w:szCs w:val="24"/>
        </w:rPr>
        <w:t>с одной стороны</w:t>
      </w:r>
      <w:r w:rsidRPr="00552376">
        <w:rPr>
          <w:rFonts w:ascii="Times New Roman" w:hAnsi="Times New Roman" w:cs="Times New Roman"/>
          <w:sz w:val="24"/>
          <w:szCs w:val="24"/>
        </w:rPr>
        <w:t xml:space="preserve">, и </w:t>
      </w:r>
      <w:r w:rsidRPr="00DF7359">
        <w:rPr>
          <w:rFonts w:ascii="Times New Roman" w:hAnsi="Times New Roman" w:cs="Times New Roman"/>
          <w:b/>
          <w:sz w:val="24"/>
          <w:szCs w:val="24"/>
        </w:rPr>
        <w:t>родители - мать, отец (законные представители)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520FB" w:rsidTr="00B520FB">
        <w:tc>
          <w:tcPr>
            <w:tcW w:w="9356" w:type="dxa"/>
          </w:tcPr>
          <w:p w:rsidR="00B520FB" w:rsidRDefault="00B520FB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именуемые в дальнейшем «Заказчик», действующий в интересах</w:t>
      </w:r>
      <w:r w:rsidR="00DF735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r w:rsidRPr="00DF7359">
        <w:rPr>
          <w:rFonts w:ascii="Times New Roman" w:hAnsi="Times New Roman" w:cs="Times New Roman"/>
          <w:b/>
          <w:i/>
          <w:sz w:val="18"/>
          <w:szCs w:val="18"/>
        </w:rPr>
        <w:t>ФИО ребенка, дата рождения</w:t>
      </w:r>
      <w:r w:rsidRPr="0055237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520FB" w:rsidTr="00B520FB">
        <w:tc>
          <w:tcPr>
            <w:tcW w:w="9356" w:type="dxa"/>
          </w:tcPr>
          <w:p w:rsidR="00B520FB" w:rsidRDefault="00B520FB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376" w:rsidRDefault="00B520FB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552376" w:rsidRPr="00552376">
        <w:rPr>
          <w:rFonts w:ascii="Times New Roman" w:hAnsi="Times New Roman" w:cs="Times New Roman"/>
          <w:sz w:val="24"/>
          <w:szCs w:val="24"/>
        </w:rPr>
        <w:t>оживающего по адресу: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520FB" w:rsidTr="00B520FB">
        <w:tc>
          <w:tcPr>
            <w:tcW w:w="9356" w:type="dxa"/>
          </w:tcPr>
          <w:p w:rsidR="00B520FB" w:rsidRDefault="00B520FB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376" w:rsidRPr="00DF7359" w:rsidRDefault="00DF7359" w:rsidP="00DF735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F7359">
        <w:rPr>
          <w:rFonts w:ascii="Times New Roman" w:hAnsi="Times New Roman" w:cs="Times New Roman"/>
          <w:b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</w:t>
      </w:r>
      <w:r w:rsidRPr="00DF7359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 w:rsidR="00552376" w:rsidRPr="00DF7359">
        <w:rPr>
          <w:rFonts w:ascii="Times New Roman" w:hAnsi="Times New Roman" w:cs="Times New Roman"/>
          <w:b/>
          <w:i/>
          <w:sz w:val="18"/>
          <w:szCs w:val="18"/>
        </w:rPr>
        <w:t>(адрес места жительства ребенка с указанием индекса),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именуемого в дальнейшем «Воспитанник», </w:t>
      </w:r>
      <w:r w:rsidRPr="00DF7359">
        <w:rPr>
          <w:rFonts w:ascii="Times New Roman" w:hAnsi="Times New Roman" w:cs="Times New Roman"/>
          <w:b/>
          <w:sz w:val="24"/>
          <w:szCs w:val="24"/>
        </w:rPr>
        <w:t>с другой стороны</w:t>
      </w:r>
      <w:r w:rsidRPr="00552376">
        <w:rPr>
          <w:rFonts w:ascii="Times New Roman" w:hAnsi="Times New Roman" w:cs="Times New Roman"/>
          <w:sz w:val="24"/>
          <w:szCs w:val="24"/>
        </w:rPr>
        <w:t>, совместно именуемые</w:t>
      </w:r>
    </w:p>
    <w:p w:rsid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«Стороны», заключили настоящий договор о нижеследующем.</w:t>
      </w:r>
    </w:p>
    <w:p w:rsidR="00DF7359" w:rsidRPr="00552376" w:rsidRDefault="00DF7359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376" w:rsidRPr="00DF7359" w:rsidRDefault="00552376" w:rsidP="00DF73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5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  <w:r w:rsidR="005D43AC">
        <w:rPr>
          <w:rFonts w:ascii="Times New Roman" w:hAnsi="Times New Roman" w:cs="Times New Roman"/>
          <w:b/>
          <w:sz w:val="24"/>
          <w:szCs w:val="24"/>
        </w:rPr>
        <w:t xml:space="preserve"> и общие положения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1.1. Предметом договора являются отношения, возникающие при</w:t>
      </w:r>
      <w:r w:rsidR="00DF735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осуществлении образовательной деятельности по реализации образовательной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программы дошкольного образования (далее - образовательная программа) в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дошкольного образования и федеральной образовательной программой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дошкольного образования (далее соответственно - ФГОС дошкольного образования,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ФОП ДО), содержании Воспитанника в образовательной организации, а также при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осуществлении присмотра и ухода за Воспитанником.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BD5BB6">
        <w:rPr>
          <w:rFonts w:ascii="Times New Roman" w:hAnsi="Times New Roman" w:cs="Times New Roman"/>
          <w:sz w:val="24"/>
          <w:szCs w:val="24"/>
        </w:rPr>
        <w:t>- очная</w:t>
      </w:r>
      <w:r w:rsidRPr="00552376">
        <w:rPr>
          <w:rFonts w:ascii="Times New Roman" w:hAnsi="Times New Roman" w:cs="Times New Roman"/>
          <w:sz w:val="24"/>
          <w:szCs w:val="24"/>
        </w:rPr>
        <w:t>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="00BD5BB6">
        <w:rPr>
          <w:rFonts w:ascii="Times New Roman" w:hAnsi="Times New Roman" w:cs="Times New Roman"/>
          <w:sz w:val="24"/>
          <w:szCs w:val="24"/>
        </w:rPr>
        <w:t>– ФОП ДО</w:t>
      </w:r>
      <w:r w:rsidRPr="00552376">
        <w:rPr>
          <w:rFonts w:ascii="Times New Roman" w:hAnsi="Times New Roman" w:cs="Times New Roman"/>
          <w:sz w:val="24"/>
          <w:szCs w:val="24"/>
        </w:rPr>
        <w:t>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на момент подписания настоящего Договора составляет __________ календарных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лет (года).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BD5BB6">
        <w:rPr>
          <w:rFonts w:ascii="Times New Roman" w:hAnsi="Times New Roman" w:cs="Times New Roman"/>
          <w:sz w:val="24"/>
          <w:szCs w:val="24"/>
        </w:rPr>
        <w:t>– 12 часов</w:t>
      </w:r>
      <w:r w:rsidR="00D00B20">
        <w:rPr>
          <w:rFonts w:ascii="Times New Roman" w:hAnsi="Times New Roman" w:cs="Times New Roman"/>
          <w:sz w:val="24"/>
          <w:szCs w:val="24"/>
        </w:rPr>
        <w:t>, в режиме полного дня</w:t>
      </w:r>
      <w:r w:rsidRPr="00552376">
        <w:rPr>
          <w:rFonts w:ascii="Times New Roman" w:hAnsi="Times New Roman" w:cs="Times New Roman"/>
          <w:sz w:val="24"/>
          <w:szCs w:val="24"/>
        </w:rPr>
        <w:t>.</w:t>
      </w:r>
    </w:p>
    <w:p w:rsidR="00552376" w:rsidRPr="00BD5BB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B520FB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552376">
        <w:rPr>
          <w:rFonts w:ascii="Times New Roman" w:hAnsi="Times New Roman" w:cs="Times New Roman"/>
          <w:sz w:val="24"/>
          <w:szCs w:val="24"/>
        </w:rPr>
        <w:t>направленности</w:t>
      </w:r>
      <w:r w:rsidR="00B520FB">
        <w:rPr>
          <w:rFonts w:ascii="Times New Roman" w:hAnsi="Times New Roman" w:cs="Times New Roman"/>
          <w:sz w:val="24"/>
          <w:szCs w:val="24"/>
        </w:rPr>
        <w:t xml:space="preserve">: </w:t>
      </w:r>
      <w:r w:rsidRPr="00B520FB">
        <w:rPr>
          <w:rFonts w:ascii="Times New Roman" w:hAnsi="Times New Roman" w:cs="Times New Roman"/>
          <w:sz w:val="24"/>
          <w:szCs w:val="24"/>
          <w:u w:val="single"/>
        </w:rPr>
        <w:t>общеразвивающая</w:t>
      </w:r>
      <w:r w:rsidRPr="00B520FB">
        <w:rPr>
          <w:rFonts w:ascii="Times New Roman" w:hAnsi="Times New Roman" w:cs="Times New Roman"/>
          <w:sz w:val="24"/>
          <w:szCs w:val="24"/>
        </w:rPr>
        <w:t>, компенсирующая,</w:t>
      </w:r>
      <w:r w:rsidR="00BD5BB6" w:rsidRPr="00B520FB">
        <w:rPr>
          <w:rFonts w:ascii="Times New Roman" w:hAnsi="Times New Roman" w:cs="Times New Roman"/>
          <w:sz w:val="24"/>
          <w:szCs w:val="24"/>
        </w:rPr>
        <w:t xml:space="preserve"> </w:t>
      </w:r>
      <w:r w:rsidRPr="00B520FB">
        <w:rPr>
          <w:rFonts w:ascii="Times New Roman" w:hAnsi="Times New Roman" w:cs="Times New Roman"/>
          <w:sz w:val="24"/>
          <w:szCs w:val="24"/>
        </w:rPr>
        <w:t>к</w:t>
      </w:r>
      <w:r w:rsidR="00B520FB" w:rsidRPr="00B520FB">
        <w:rPr>
          <w:rFonts w:ascii="Times New Roman" w:hAnsi="Times New Roman" w:cs="Times New Roman"/>
          <w:sz w:val="24"/>
          <w:szCs w:val="24"/>
        </w:rPr>
        <w:t>омбинированная, оздоровительная</w:t>
      </w:r>
      <w:r w:rsidR="00B520FB">
        <w:rPr>
          <w:rFonts w:ascii="Times New Roman" w:hAnsi="Times New Roman" w:cs="Times New Roman"/>
          <w:b/>
          <w:i/>
          <w:sz w:val="18"/>
          <w:szCs w:val="18"/>
        </w:rPr>
        <w:t xml:space="preserve"> (подчеркнуть)</w:t>
      </w:r>
    </w:p>
    <w:p w:rsidR="00BD5BB6" w:rsidRDefault="005D3E5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D3E56">
        <w:rPr>
          <w:rFonts w:ascii="Times New Roman" w:hAnsi="Times New Roman" w:cs="Times New Roman"/>
          <w:sz w:val="24"/>
          <w:szCs w:val="24"/>
        </w:rPr>
        <w:t>Место оказания услуг Воспитаннику по настоящему Договору: структурное подразделение детский сад «Созвездие»,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3E56">
        <w:rPr>
          <w:rFonts w:ascii="Times New Roman" w:hAnsi="Times New Roman" w:cs="Times New Roman"/>
          <w:sz w:val="24"/>
          <w:szCs w:val="24"/>
        </w:rPr>
        <w:t xml:space="preserve">: 614513, Пермский край, Пермский муниципальный округ, д. Ванюки, ул. Зелёная, д.29; </w:t>
      </w:r>
      <w:r>
        <w:rPr>
          <w:rFonts w:ascii="Times New Roman" w:hAnsi="Times New Roman" w:cs="Times New Roman"/>
          <w:sz w:val="24"/>
          <w:szCs w:val="24"/>
        </w:rPr>
        <w:t xml:space="preserve">детский сад «Филиппок», по адресу: </w:t>
      </w:r>
      <w:r w:rsidRPr="005D3E56">
        <w:rPr>
          <w:rFonts w:ascii="Times New Roman" w:hAnsi="Times New Roman" w:cs="Times New Roman"/>
          <w:sz w:val="24"/>
          <w:szCs w:val="24"/>
        </w:rPr>
        <w:t>п. Сокол, д. 15Б (нужное подчеркнуть).</w:t>
      </w:r>
    </w:p>
    <w:p w:rsidR="005D3E56" w:rsidRDefault="005D3E5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3AC">
        <w:rPr>
          <w:rFonts w:ascii="Times New Roman" w:hAnsi="Times New Roman" w:cs="Times New Roman"/>
          <w:sz w:val="24"/>
          <w:szCs w:val="24"/>
        </w:rPr>
        <w:t xml:space="preserve">1.8. </w:t>
      </w:r>
      <w:r w:rsidR="00AF650F">
        <w:rPr>
          <w:rFonts w:ascii="Times New Roman" w:hAnsi="Times New Roman" w:cs="Times New Roman"/>
          <w:sz w:val="24"/>
          <w:szCs w:val="24"/>
        </w:rPr>
        <w:t>Прием, регистрация заявления о приеме ребенка в ДОО и документов о зачислении ребенка, заключение договора между ДОО и родителями (законными представителями), издание приказа</w:t>
      </w:r>
      <w:r w:rsidR="001B4256">
        <w:rPr>
          <w:rFonts w:ascii="Times New Roman" w:hAnsi="Times New Roman" w:cs="Times New Roman"/>
          <w:sz w:val="24"/>
          <w:szCs w:val="24"/>
        </w:rPr>
        <w:t xml:space="preserve"> о зачислении ребенка в ДОО</w:t>
      </w:r>
      <w:r w:rsidR="00AF650F">
        <w:rPr>
          <w:rFonts w:ascii="Times New Roman" w:hAnsi="Times New Roman" w:cs="Times New Roman"/>
          <w:sz w:val="24"/>
          <w:szCs w:val="24"/>
        </w:rPr>
        <w:t xml:space="preserve"> </w:t>
      </w:r>
      <w:r w:rsidR="005D43AC" w:rsidRPr="001B4256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1B4256" w:rsidRPr="001B4256">
        <w:rPr>
          <w:rFonts w:ascii="Times New Roman" w:hAnsi="Times New Roman" w:cs="Times New Roman"/>
          <w:sz w:val="24"/>
          <w:szCs w:val="24"/>
        </w:rPr>
        <w:t>8</w:t>
      </w:r>
      <w:r w:rsidR="005D43AC" w:rsidRPr="001B4256">
        <w:rPr>
          <w:rFonts w:ascii="Times New Roman" w:hAnsi="Times New Roman" w:cs="Times New Roman"/>
          <w:sz w:val="24"/>
          <w:szCs w:val="24"/>
        </w:rPr>
        <w:t xml:space="preserve"> рабочих дней в</w:t>
      </w:r>
      <w:r w:rsidR="005D43AC" w:rsidRPr="005D43AC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5D43AC" w:rsidRPr="008613E1">
        <w:rPr>
          <w:rFonts w:ascii="Times New Roman" w:hAnsi="Times New Roman" w:cs="Times New Roman"/>
          <w:sz w:val="24"/>
          <w:szCs w:val="24"/>
        </w:rPr>
        <w:t>с форм</w:t>
      </w:r>
      <w:r w:rsidR="001B4256">
        <w:rPr>
          <w:rFonts w:ascii="Times New Roman" w:hAnsi="Times New Roman" w:cs="Times New Roman"/>
          <w:sz w:val="24"/>
          <w:szCs w:val="24"/>
        </w:rPr>
        <w:t>ами,</w:t>
      </w:r>
      <w:r w:rsidR="005D43AC" w:rsidRPr="008613E1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1B4256">
        <w:rPr>
          <w:rFonts w:ascii="Times New Roman" w:hAnsi="Times New Roman" w:cs="Times New Roman"/>
          <w:sz w:val="24"/>
          <w:szCs w:val="24"/>
        </w:rPr>
        <w:t>ыми</w:t>
      </w:r>
      <w:r w:rsidR="005D43AC" w:rsidRPr="008613E1">
        <w:rPr>
          <w:rFonts w:ascii="Times New Roman" w:hAnsi="Times New Roman" w:cs="Times New Roman"/>
          <w:sz w:val="24"/>
          <w:szCs w:val="24"/>
        </w:rPr>
        <w:t xml:space="preserve"> По</w:t>
      </w:r>
      <w:r w:rsidR="008613E1" w:rsidRPr="008613E1">
        <w:rPr>
          <w:rFonts w:ascii="Times New Roman" w:hAnsi="Times New Roman" w:cs="Times New Roman"/>
          <w:sz w:val="24"/>
          <w:szCs w:val="24"/>
        </w:rPr>
        <w:t xml:space="preserve">ложением </w:t>
      </w:r>
      <w:r w:rsidR="005D43AC" w:rsidRPr="008613E1">
        <w:rPr>
          <w:rFonts w:ascii="Times New Roman" w:hAnsi="Times New Roman" w:cs="Times New Roman"/>
          <w:sz w:val="24"/>
          <w:szCs w:val="24"/>
        </w:rPr>
        <w:t>о комплектовании</w:t>
      </w:r>
      <w:r w:rsidR="008613E1" w:rsidRPr="008613E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Пермского муниципального округа, реализующих образовательные программы дошкольного образования</w:t>
      </w:r>
      <w:r w:rsidR="005D43AC" w:rsidRPr="008613E1">
        <w:rPr>
          <w:rFonts w:ascii="Times New Roman" w:hAnsi="Times New Roman" w:cs="Times New Roman"/>
          <w:sz w:val="24"/>
          <w:szCs w:val="24"/>
        </w:rPr>
        <w:t>.</w:t>
      </w:r>
    </w:p>
    <w:p w:rsidR="005D43AC" w:rsidRDefault="005D43AC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5D43AC">
        <w:rPr>
          <w:rFonts w:ascii="Times New Roman" w:hAnsi="Times New Roman" w:cs="Times New Roman"/>
          <w:sz w:val="24"/>
          <w:szCs w:val="24"/>
        </w:rPr>
        <w:t>Для зачисления Воспитанника в Учреждение Родителем предъявляются документы</w:t>
      </w:r>
      <w:r>
        <w:rPr>
          <w:rFonts w:ascii="Times New Roman" w:hAnsi="Times New Roman" w:cs="Times New Roman"/>
          <w:sz w:val="24"/>
          <w:szCs w:val="24"/>
        </w:rPr>
        <w:t xml:space="preserve">, перечисленные </w:t>
      </w:r>
      <w:r w:rsidR="008613E1">
        <w:rPr>
          <w:rFonts w:ascii="Times New Roman" w:hAnsi="Times New Roman" w:cs="Times New Roman"/>
          <w:sz w:val="24"/>
          <w:szCs w:val="24"/>
        </w:rPr>
        <w:t xml:space="preserve">в </w:t>
      </w:r>
      <w:r w:rsidR="008613E1" w:rsidRPr="008613E1">
        <w:rPr>
          <w:rFonts w:ascii="Times New Roman" w:hAnsi="Times New Roman" w:cs="Times New Roman"/>
          <w:sz w:val="24"/>
          <w:szCs w:val="24"/>
        </w:rPr>
        <w:t>Положени</w:t>
      </w:r>
      <w:r w:rsidR="008613E1">
        <w:rPr>
          <w:rFonts w:ascii="Times New Roman" w:hAnsi="Times New Roman" w:cs="Times New Roman"/>
          <w:sz w:val="24"/>
          <w:szCs w:val="24"/>
        </w:rPr>
        <w:t>и</w:t>
      </w:r>
      <w:r w:rsidR="008613E1" w:rsidRPr="008613E1">
        <w:rPr>
          <w:rFonts w:ascii="Times New Roman" w:hAnsi="Times New Roman" w:cs="Times New Roman"/>
          <w:sz w:val="24"/>
          <w:szCs w:val="24"/>
        </w:rPr>
        <w:t xml:space="preserve"> о комплектовании образовательных организаций Пермского </w:t>
      </w:r>
      <w:r w:rsidR="008613E1" w:rsidRPr="008613E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округа, реализующих образовательные программы дошкольного образования </w:t>
      </w:r>
      <w:r w:rsidRPr="008613E1">
        <w:rPr>
          <w:rFonts w:ascii="Times New Roman" w:hAnsi="Times New Roman" w:cs="Times New Roman"/>
          <w:sz w:val="24"/>
          <w:szCs w:val="24"/>
        </w:rPr>
        <w:t>на текущий учебный год</w:t>
      </w:r>
    </w:p>
    <w:p w:rsidR="00F121A4" w:rsidRPr="00F121A4" w:rsidRDefault="00F121A4" w:rsidP="00F121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F121A4">
        <w:rPr>
          <w:rFonts w:ascii="Times New Roman" w:hAnsi="Times New Roman" w:cs="Times New Roman"/>
          <w:sz w:val="24"/>
          <w:szCs w:val="24"/>
        </w:rPr>
        <w:t>Режим посещения Воспитанником Учреждения:</w:t>
      </w:r>
    </w:p>
    <w:p w:rsidR="00F121A4" w:rsidRPr="00F121A4" w:rsidRDefault="00F121A4" w:rsidP="00F121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21A4">
        <w:rPr>
          <w:rFonts w:ascii="Times New Roman" w:hAnsi="Times New Roman" w:cs="Times New Roman"/>
          <w:sz w:val="24"/>
          <w:szCs w:val="24"/>
        </w:rPr>
        <w:t>В соответствии с Уставом в Учреждении установлена пятидневная рабочая неделя с двумя выходными днями (суббота и воскресенье). Дополнительными выходными считаются праздничные дни, установленные соответствующими действующими нормативными правовыми актами Российской Федерации.</w:t>
      </w:r>
    </w:p>
    <w:p w:rsidR="00F121A4" w:rsidRPr="00F121A4" w:rsidRDefault="00F121A4" w:rsidP="00F121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21A4">
        <w:rPr>
          <w:rFonts w:ascii="Times New Roman" w:hAnsi="Times New Roman" w:cs="Times New Roman"/>
          <w:sz w:val="24"/>
          <w:szCs w:val="24"/>
        </w:rPr>
        <w:t>Организованный в соответствии с действующими санитарными нормами и правилами прием Воспитанника в Учреждение в рабочие дни производится с 07 часов 00 минут до 08 часов 00 минут.</w:t>
      </w:r>
    </w:p>
    <w:p w:rsidR="00F121A4" w:rsidRPr="00F121A4" w:rsidRDefault="00F121A4" w:rsidP="00F121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21A4">
        <w:rPr>
          <w:rFonts w:ascii="Times New Roman" w:hAnsi="Times New Roman" w:cs="Times New Roman"/>
          <w:sz w:val="24"/>
          <w:szCs w:val="24"/>
        </w:rPr>
        <w:t>Окончание работы Учреждения в 19 часов 00 минут.</w:t>
      </w:r>
    </w:p>
    <w:p w:rsidR="00F121A4" w:rsidRPr="00F121A4" w:rsidRDefault="00F121A4" w:rsidP="00F121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21A4">
        <w:rPr>
          <w:rFonts w:ascii="Times New Roman" w:hAnsi="Times New Roman" w:cs="Times New Roman"/>
          <w:sz w:val="24"/>
          <w:szCs w:val="24"/>
        </w:rPr>
        <w:t>В предпраздничные дни окончание работы Учреждения в 18 часов 00 минут.</w:t>
      </w:r>
    </w:p>
    <w:p w:rsidR="005D43AC" w:rsidRDefault="00F121A4" w:rsidP="00F121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21A4">
        <w:rPr>
          <w:rFonts w:ascii="Times New Roman" w:hAnsi="Times New Roman" w:cs="Times New Roman"/>
          <w:sz w:val="24"/>
          <w:szCs w:val="24"/>
        </w:rPr>
        <w:t xml:space="preserve">Возможные изменения в режиме работы Учреждения заранее доводятся до сведения Родителя через информационные стенды, расположенные в групповых раздевалках и в центральном холле детского сада, а также через официальный сайт учреждения </w:t>
      </w:r>
      <w:hyperlink r:id="rId7" w:history="1">
        <w:r w:rsidRPr="00A46C2F">
          <w:rPr>
            <w:rStyle w:val="ad"/>
            <w:rFonts w:ascii="Times New Roman" w:hAnsi="Times New Roman" w:cs="Times New Roman"/>
            <w:sz w:val="24"/>
            <w:szCs w:val="24"/>
          </w:rPr>
          <w:t>http://savinoschool.ru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376" w:rsidRPr="00BD5BB6" w:rsidRDefault="00552376" w:rsidP="00BD5B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B6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552376" w:rsidRPr="00BD5BB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5BB6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2628D0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</w:t>
      </w:r>
      <w:r w:rsidRPr="00D00B20">
        <w:rPr>
          <w:rFonts w:ascii="Times New Roman" w:hAnsi="Times New Roman" w:cs="Times New Roman"/>
          <w:sz w:val="24"/>
          <w:szCs w:val="24"/>
        </w:rPr>
        <w:t>дополнительные образовательные услуги</w:t>
      </w:r>
      <w:r w:rsidR="00BD5BB6" w:rsidRPr="00D00B20">
        <w:rPr>
          <w:rFonts w:ascii="Times New Roman" w:hAnsi="Times New Roman" w:cs="Times New Roman"/>
          <w:sz w:val="24"/>
          <w:szCs w:val="24"/>
        </w:rPr>
        <w:t xml:space="preserve"> </w:t>
      </w:r>
      <w:r w:rsidRPr="00D00B20">
        <w:rPr>
          <w:rFonts w:ascii="Times New Roman" w:hAnsi="Times New Roman" w:cs="Times New Roman"/>
          <w:sz w:val="24"/>
          <w:szCs w:val="24"/>
        </w:rPr>
        <w:t>(за рамками образовательной деятельности), наименование, объем и форма которых</w:t>
      </w:r>
      <w:r w:rsidR="00BD5BB6" w:rsidRPr="00D00B20">
        <w:rPr>
          <w:rFonts w:ascii="Times New Roman" w:hAnsi="Times New Roman" w:cs="Times New Roman"/>
          <w:sz w:val="24"/>
          <w:szCs w:val="24"/>
        </w:rPr>
        <w:t xml:space="preserve"> </w:t>
      </w:r>
      <w:r w:rsidRPr="00D00B20">
        <w:rPr>
          <w:rFonts w:ascii="Times New Roman" w:hAnsi="Times New Roman" w:cs="Times New Roman"/>
          <w:sz w:val="24"/>
          <w:szCs w:val="24"/>
        </w:rPr>
        <w:t xml:space="preserve">определены в </w:t>
      </w:r>
      <w:r w:rsidR="00D00B20" w:rsidRPr="00D00B20">
        <w:rPr>
          <w:rFonts w:ascii="Times New Roman" w:hAnsi="Times New Roman" w:cs="Times New Roman"/>
          <w:sz w:val="24"/>
          <w:szCs w:val="24"/>
        </w:rPr>
        <w:t>П</w:t>
      </w:r>
      <w:r w:rsidRPr="00D00B20">
        <w:rPr>
          <w:rFonts w:ascii="Times New Roman" w:hAnsi="Times New Roman" w:cs="Times New Roman"/>
          <w:sz w:val="24"/>
          <w:szCs w:val="24"/>
        </w:rPr>
        <w:t>риложении</w:t>
      </w:r>
      <w:r w:rsidR="00B520FB">
        <w:rPr>
          <w:rFonts w:ascii="Times New Roman" w:hAnsi="Times New Roman" w:cs="Times New Roman"/>
          <w:sz w:val="24"/>
          <w:szCs w:val="24"/>
        </w:rPr>
        <w:t xml:space="preserve"> 2</w:t>
      </w:r>
      <w:r w:rsidRPr="00D00B20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</w:t>
      </w:r>
      <w:r w:rsidR="00BD5BB6" w:rsidRPr="00D00B20">
        <w:rPr>
          <w:rFonts w:ascii="Times New Roman" w:hAnsi="Times New Roman" w:cs="Times New Roman"/>
          <w:sz w:val="24"/>
          <w:szCs w:val="24"/>
        </w:rPr>
        <w:t xml:space="preserve"> </w:t>
      </w:r>
      <w:r w:rsidRPr="00D00B20">
        <w:rPr>
          <w:rFonts w:ascii="Times New Roman" w:hAnsi="Times New Roman" w:cs="Times New Roman"/>
          <w:sz w:val="24"/>
          <w:szCs w:val="24"/>
        </w:rPr>
        <w:t>(далее - дополни</w:t>
      </w:r>
      <w:r w:rsidR="00D00B20" w:rsidRPr="00D00B20">
        <w:rPr>
          <w:rFonts w:ascii="Times New Roman" w:hAnsi="Times New Roman" w:cs="Times New Roman"/>
          <w:sz w:val="24"/>
          <w:szCs w:val="24"/>
        </w:rPr>
        <w:t>тельные образовательные услуги), и подписываемое на 01 сентября</w:t>
      </w:r>
      <w:r w:rsidR="00D00B20">
        <w:rPr>
          <w:rFonts w:ascii="Times New Roman" w:hAnsi="Times New Roman" w:cs="Times New Roman"/>
          <w:sz w:val="24"/>
          <w:szCs w:val="24"/>
        </w:rPr>
        <w:t xml:space="preserve"> текущего учебного года.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2.1.4. Предоставлять Воспитаннику место на загородной даче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D5BB6">
        <w:rPr>
          <w:rFonts w:ascii="Times New Roman" w:hAnsi="Times New Roman" w:cs="Times New Roman"/>
          <w:sz w:val="24"/>
          <w:szCs w:val="24"/>
        </w:rPr>
        <w:t>, при ее наличии.</w:t>
      </w:r>
      <w:r w:rsidR="005D3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2.1.5. </w:t>
      </w:r>
      <w:r w:rsidR="009D52C3">
        <w:rPr>
          <w:rFonts w:ascii="Times New Roman" w:hAnsi="Times New Roman" w:cs="Times New Roman"/>
          <w:sz w:val="24"/>
          <w:szCs w:val="24"/>
        </w:rPr>
        <w:t>И</w:t>
      </w:r>
      <w:r w:rsidR="005D3E56">
        <w:rPr>
          <w:rFonts w:ascii="Times New Roman" w:hAnsi="Times New Roman" w:cs="Times New Roman"/>
          <w:sz w:val="24"/>
          <w:szCs w:val="24"/>
        </w:rPr>
        <w:t>ные права Исполнителя:</w:t>
      </w:r>
    </w:p>
    <w:p w:rsidR="005D3E56" w:rsidRPr="005D3E56" w:rsidRDefault="005D3E56" w:rsidP="005D3E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2.1.5.1. </w:t>
      </w:r>
      <w:r w:rsidRPr="005D3E56">
        <w:rPr>
          <w:rFonts w:ascii="Times New Roman" w:hAnsi="Times New Roman" w:cs="Times New Roman"/>
          <w:sz w:val="24"/>
          <w:szCs w:val="24"/>
        </w:rPr>
        <w:t xml:space="preserve">Отчислить Воспитанника при наличии медицинского заключения о состоянии здоровья Воспитанника, препятствующего его дальнейшему пребыванию в Учреждении, по письменному заявлению (согласию) Родителя, а также при длительном </w:t>
      </w:r>
      <w:r w:rsidRPr="001B4256">
        <w:rPr>
          <w:rFonts w:ascii="Times New Roman" w:hAnsi="Times New Roman" w:cs="Times New Roman"/>
          <w:sz w:val="24"/>
          <w:szCs w:val="24"/>
        </w:rPr>
        <w:t>(более 7 рабочих дней подряд) отсутствии Воспитанника в Учреждении без подтвержденной документально причины.</w:t>
      </w:r>
    </w:p>
    <w:p w:rsidR="005D3E56" w:rsidRPr="005D3E56" w:rsidRDefault="005D3E56" w:rsidP="005D3E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2.1.5.2. </w:t>
      </w:r>
      <w:r w:rsidRPr="005D3E56">
        <w:rPr>
          <w:rFonts w:ascii="Times New Roman" w:hAnsi="Times New Roman" w:cs="Times New Roman"/>
          <w:sz w:val="24"/>
          <w:szCs w:val="24"/>
        </w:rPr>
        <w:t>Отстранять Воспитанника от посещения Учреждения при проявлении признаков заболевания, зафиксированных медицинским работником Учреждения.</w:t>
      </w:r>
    </w:p>
    <w:p w:rsidR="005D3E56" w:rsidRPr="005D3E56" w:rsidRDefault="005D3E56" w:rsidP="005D3E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2.1.5.3. </w:t>
      </w:r>
      <w:r w:rsidRPr="005D3E56">
        <w:rPr>
          <w:rFonts w:ascii="Times New Roman" w:hAnsi="Times New Roman" w:cs="Times New Roman"/>
          <w:sz w:val="24"/>
          <w:szCs w:val="24"/>
        </w:rPr>
        <w:t>Защищать право личности Воспитанника в случае бестактного поведения или несправедливых претензий со стороны Родителя.</w:t>
      </w:r>
    </w:p>
    <w:p w:rsidR="005D3E56" w:rsidRPr="005D3E56" w:rsidRDefault="005D3E56" w:rsidP="005D3E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2.1.5.4. </w:t>
      </w:r>
      <w:r w:rsidRPr="005D3E56">
        <w:rPr>
          <w:rFonts w:ascii="Times New Roman" w:hAnsi="Times New Roman" w:cs="Times New Roman"/>
          <w:sz w:val="24"/>
          <w:szCs w:val="24"/>
        </w:rPr>
        <w:t>Заявлять в службы социальной защиты и профилактики безнадзорности и правонарушений Пермского муниципального района о случаях физического, психического и других видов насилия по отношению к Воспитаннику в семье.</w:t>
      </w:r>
    </w:p>
    <w:p w:rsidR="005D3E56" w:rsidRPr="005D3E56" w:rsidRDefault="005D3E56" w:rsidP="005D3E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2.1.5.5. </w:t>
      </w:r>
      <w:r w:rsidRPr="005D3E56">
        <w:rPr>
          <w:rFonts w:ascii="Times New Roman" w:hAnsi="Times New Roman" w:cs="Times New Roman"/>
          <w:sz w:val="24"/>
          <w:szCs w:val="24"/>
        </w:rPr>
        <w:t>Рассматривать жалобы и проводить дисциплинарное расследование нарушений педагогическим работником Учреждения норм профессионального поведения только в том случае, если жалоба на него будет подана в письменной форме. Копия жалобы должна быть передана данному педагогическому работнику.</w:t>
      </w:r>
    </w:p>
    <w:p w:rsidR="005D3E56" w:rsidRPr="005D3E56" w:rsidRDefault="00B44FA0" w:rsidP="005D3E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2.1.5.6. </w:t>
      </w:r>
      <w:r w:rsidR="005D3E56" w:rsidRPr="005D3E56">
        <w:rPr>
          <w:rFonts w:ascii="Times New Roman" w:hAnsi="Times New Roman" w:cs="Times New Roman"/>
          <w:sz w:val="24"/>
          <w:szCs w:val="24"/>
        </w:rPr>
        <w:t>Переукомплектовывать группы в течение учебного года с учетом их наполняемости, индивидуальных особенностей и темпов развития детей.</w:t>
      </w:r>
    </w:p>
    <w:p w:rsidR="005D3E56" w:rsidRDefault="00B44FA0" w:rsidP="005D3E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2.1.5.7. </w:t>
      </w:r>
      <w:r w:rsidR="005D3E56" w:rsidRPr="005D3E56">
        <w:rPr>
          <w:rFonts w:ascii="Times New Roman" w:hAnsi="Times New Roman" w:cs="Times New Roman"/>
          <w:sz w:val="24"/>
          <w:szCs w:val="24"/>
        </w:rPr>
        <w:t>В случае необходимости и в летний период объединять разные возрастные группы в связи с низкой наполняемостью, отпусками педагогических работников Учреждения, на время ремонта; другими обстоятельствами, вызванными объективными причинами.</w:t>
      </w:r>
    </w:p>
    <w:p w:rsidR="00B44FA0" w:rsidRPr="00B44FA0" w:rsidRDefault="00B44FA0" w:rsidP="00B44F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2.1.5.8. </w:t>
      </w:r>
      <w:r w:rsidRPr="00B44FA0">
        <w:rPr>
          <w:rFonts w:ascii="Times New Roman" w:hAnsi="Times New Roman" w:cs="Times New Roman"/>
          <w:sz w:val="24"/>
          <w:szCs w:val="24"/>
        </w:rPr>
        <w:t>Требовать от Родителя своевременной и полной оплаты в соответствии с условиями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FA0" w:rsidRPr="00B44FA0" w:rsidRDefault="00B44FA0" w:rsidP="00B44F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2.1.5.9. </w:t>
      </w:r>
      <w:r w:rsidRPr="00B44FA0">
        <w:rPr>
          <w:rFonts w:ascii="Times New Roman" w:hAnsi="Times New Roman" w:cs="Times New Roman"/>
          <w:sz w:val="24"/>
          <w:szCs w:val="24"/>
        </w:rPr>
        <w:t>Не принимать Воспитанника в Учреждение в случае неисполнения Родителем условий оплаты по настоящему Договору сроком более 5 календарных дней.</w:t>
      </w:r>
    </w:p>
    <w:p w:rsidR="00B44FA0" w:rsidRPr="00B44FA0" w:rsidRDefault="00B44FA0" w:rsidP="00B44F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2.1.5.10. </w:t>
      </w:r>
      <w:r w:rsidRPr="00B44FA0">
        <w:rPr>
          <w:rFonts w:ascii="Times New Roman" w:hAnsi="Times New Roman" w:cs="Times New Roman"/>
          <w:sz w:val="24"/>
          <w:szCs w:val="24"/>
        </w:rPr>
        <w:t>При наличии признанных Учреждением уважительными причин по письменному заявлению Родителя предоставлять отсрочку платежей, на срок не более 15 календарных дней.</w:t>
      </w:r>
    </w:p>
    <w:p w:rsidR="00B44FA0" w:rsidRPr="00B44FA0" w:rsidRDefault="00B44FA0" w:rsidP="00B44F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2.1.5.11. </w:t>
      </w:r>
      <w:r w:rsidRPr="00B44FA0">
        <w:rPr>
          <w:rFonts w:ascii="Times New Roman" w:hAnsi="Times New Roman" w:cs="Times New Roman"/>
          <w:sz w:val="24"/>
          <w:szCs w:val="24"/>
        </w:rPr>
        <w:t>Обратиться в судебные органы Пермского муниципального района с требованием расторгнуть настоящий Договор досрочно и отчислить Воспитанника из Учреждения при невыполнении Родителем своих обязательств по настоящему Договору.</w:t>
      </w:r>
    </w:p>
    <w:p w:rsidR="005D3E56" w:rsidRDefault="00B44FA0" w:rsidP="00B44F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2.1.5.12. </w:t>
      </w:r>
      <w:r w:rsidRPr="00B44FA0">
        <w:rPr>
          <w:rFonts w:ascii="Times New Roman" w:hAnsi="Times New Roman" w:cs="Times New Roman"/>
          <w:sz w:val="24"/>
          <w:szCs w:val="24"/>
        </w:rPr>
        <w:t>Не передавать Воспитанника Родителю (уполномоченному лицу, указанному в Приложении</w:t>
      </w:r>
      <w:r w:rsidR="009D52C3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44FA0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44FA0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FA0">
        <w:rPr>
          <w:rFonts w:ascii="Times New Roman" w:hAnsi="Times New Roman" w:cs="Times New Roman"/>
          <w:sz w:val="24"/>
          <w:szCs w:val="24"/>
        </w:rPr>
        <w:t>), с визуальными признаками алкогольного, токсического или наркотического опьянения, а также без доверенности Родителя, заверенной нотариально или директором Учреждения, лицам, не достигшим совершеннолетия (братьям, сестрам), не включенным в перечень из Приложения.</w:t>
      </w:r>
    </w:p>
    <w:p w:rsidR="00B44FA0" w:rsidRPr="00B44FA0" w:rsidRDefault="00B44FA0" w:rsidP="00B44F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2.1.5.13. </w:t>
      </w:r>
      <w:r w:rsidRPr="00B44FA0">
        <w:rPr>
          <w:rFonts w:ascii="Times New Roman" w:hAnsi="Times New Roman" w:cs="Times New Roman"/>
          <w:sz w:val="24"/>
          <w:szCs w:val="24"/>
        </w:rPr>
        <w:t>Требовать от Родителя соблюдения правил внутреннего распорядка Учреждения,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Учреждения.</w:t>
      </w:r>
    </w:p>
    <w:p w:rsidR="005D3E56" w:rsidRDefault="00B44FA0" w:rsidP="00B44F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2.1.5.14. </w:t>
      </w:r>
      <w:r w:rsidRPr="00B44FA0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воспитания ребенка в семье.</w:t>
      </w:r>
    </w:p>
    <w:p w:rsidR="00552376" w:rsidRPr="00BD5BB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5BB6">
        <w:rPr>
          <w:rFonts w:ascii="Times New Roman" w:hAnsi="Times New Roman" w:cs="Times New Roman"/>
          <w:sz w:val="24"/>
          <w:szCs w:val="24"/>
          <w:u w:val="single"/>
        </w:rPr>
        <w:t>2.2. Заказчик вправе: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организации, в том числе, в формировании образовательной программы.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552376" w:rsidRPr="00552376" w:rsidRDefault="00BD5BB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376" w:rsidRPr="00552376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376" w:rsidRPr="00552376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Договора;</w:t>
      </w:r>
    </w:p>
    <w:p w:rsidR="00552376" w:rsidRPr="00552376" w:rsidRDefault="00BD5BB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376" w:rsidRPr="00552376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376" w:rsidRPr="00552376">
        <w:rPr>
          <w:rFonts w:ascii="Times New Roman" w:hAnsi="Times New Roman" w:cs="Times New Roman"/>
          <w:sz w:val="24"/>
          <w:szCs w:val="24"/>
        </w:rPr>
        <w:t>пребывания в образовательной организации, его развитии и способностях,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376" w:rsidRPr="00552376">
        <w:rPr>
          <w:rFonts w:ascii="Times New Roman" w:hAnsi="Times New Roman" w:cs="Times New Roman"/>
          <w:sz w:val="24"/>
          <w:szCs w:val="24"/>
        </w:rPr>
        <w:t>отношении к образовательной деятельности.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 образовательными программами и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образовательной деятельности, права и обязанности Воспитанника и Заказчика.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оказываемых Исполнителем Воспитаннику за рамками образовательной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деятельности на возмездной основе.</w:t>
      </w:r>
    </w:p>
    <w:p w:rsidR="00552376" w:rsidRPr="00BD5BB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 2.2.5. </w:t>
      </w:r>
      <w:r w:rsidRPr="002D1D8F">
        <w:rPr>
          <w:rFonts w:ascii="Times New Roman" w:hAnsi="Times New Roman" w:cs="Times New Roman"/>
          <w:sz w:val="24"/>
          <w:szCs w:val="24"/>
        </w:rPr>
        <w:t>Находиться с Воспитанником в образовательной организации в период</w:t>
      </w:r>
      <w:r w:rsidR="00BD5BB6" w:rsidRPr="002D1D8F">
        <w:rPr>
          <w:rFonts w:ascii="Times New Roman" w:hAnsi="Times New Roman" w:cs="Times New Roman"/>
          <w:sz w:val="24"/>
          <w:szCs w:val="24"/>
        </w:rPr>
        <w:t xml:space="preserve"> </w:t>
      </w:r>
      <w:r w:rsidRPr="002D1D8F">
        <w:rPr>
          <w:rFonts w:ascii="Times New Roman" w:hAnsi="Times New Roman" w:cs="Times New Roman"/>
          <w:sz w:val="24"/>
          <w:szCs w:val="24"/>
        </w:rPr>
        <w:t xml:space="preserve">его адаптации в течение </w:t>
      </w:r>
      <w:r w:rsidR="002D1D8F" w:rsidRPr="002D1D8F">
        <w:rPr>
          <w:rFonts w:ascii="Times New Roman" w:hAnsi="Times New Roman" w:cs="Times New Roman"/>
          <w:sz w:val="24"/>
          <w:szCs w:val="24"/>
        </w:rPr>
        <w:t>5 дней, по 2 часа в день</w:t>
      </w:r>
      <w:r w:rsidRPr="002D1D8F">
        <w:rPr>
          <w:rFonts w:ascii="Times New Roman" w:hAnsi="Times New Roman" w:cs="Times New Roman"/>
          <w:sz w:val="24"/>
          <w:szCs w:val="24"/>
        </w:rPr>
        <w:t>.</w:t>
      </w:r>
      <w:r w:rsidR="002D1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мероприятий с детьми в образовательной организации (утренники, развлечения,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физкультурные праздники, досуги, дни здоровья и др.).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управления, предусмотренных уставом образовательной организации.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2.2.8. Получать компенсацию части родительской платы за присмотр и уход за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ребенком в образовательной организации, реализующей образовательную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программу дошкольного образования, в порядке и размере, определенном</w:t>
      </w:r>
      <w:r w:rsidR="00BD5BB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 образовании.</w:t>
      </w:r>
    </w:p>
    <w:p w:rsid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2.2.9. </w:t>
      </w:r>
      <w:r w:rsidR="00B44FA0">
        <w:rPr>
          <w:rFonts w:ascii="Times New Roman" w:hAnsi="Times New Roman" w:cs="Times New Roman"/>
          <w:sz w:val="24"/>
          <w:szCs w:val="24"/>
        </w:rPr>
        <w:t>иные права Заказчика:</w:t>
      </w:r>
    </w:p>
    <w:p w:rsidR="00B44FA0" w:rsidRPr="00B44FA0" w:rsidRDefault="00B44FA0" w:rsidP="00B44F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B44FA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44FA0">
        <w:rPr>
          <w:rFonts w:ascii="Times New Roman" w:hAnsi="Times New Roman" w:cs="Times New Roman"/>
          <w:sz w:val="24"/>
          <w:szCs w:val="24"/>
        </w:rPr>
        <w:t>Письменно ходатайствовать перед Учреждением об отсрочке оплаты по настоящему Договору не позднее, чем за 5 рабочих дней до установленных сроков оплаты.</w:t>
      </w:r>
    </w:p>
    <w:p w:rsidR="00B44FA0" w:rsidRPr="00B44FA0" w:rsidRDefault="00B44FA0" w:rsidP="00B44F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2.2.9.2. </w:t>
      </w:r>
      <w:r w:rsidRPr="00B44FA0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в одностороннем порядке и прекратить получение Воспитанником услуг, при условии предварительного письменного уведомления об этом Учреждения за 10 календарных дней.</w:t>
      </w:r>
    </w:p>
    <w:p w:rsidR="00B44FA0" w:rsidRPr="00B44FA0" w:rsidRDefault="00B44FA0" w:rsidP="00B44F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Pr="00B44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4FA0">
        <w:rPr>
          <w:rFonts w:ascii="Times New Roman" w:hAnsi="Times New Roman" w:cs="Times New Roman"/>
          <w:sz w:val="24"/>
          <w:szCs w:val="24"/>
        </w:rPr>
        <w:t>Обращаться к директору Учреждения устно и (или) письменно при несогласии с действиями педагогического работника по отношению к Воспитаннику.</w:t>
      </w:r>
    </w:p>
    <w:p w:rsidR="00B44FA0" w:rsidRPr="00B44FA0" w:rsidRDefault="00B44FA0" w:rsidP="00B44F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2.2.9.4</w:t>
      </w:r>
      <w:r w:rsidRPr="00B44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FA0">
        <w:rPr>
          <w:rFonts w:ascii="Times New Roman" w:hAnsi="Times New Roman" w:cs="Times New Roman"/>
          <w:sz w:val="24"/>
          <w:szCs w:val="24"/>
        </w:rPr>
        <w:t>Своевременно информировать руководство Учреждения о нарушениях в работе Учреждения для устранения этих нарушений.</w:t>
      </w:r>
    </w:p>
    <w:p w:rsidR="00B44FA0" w:rsidRDefault="00C65B08" w:rsidP="00B44F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2.2.9.5</w:t>
      </w:r>
      <w:r w:rsidR="00B44FA0" w:rsidRPr="00B44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FA0" w:rsidRPr="00B44FA0">
        <w:rPr>
          <w:rFonts w:ascii="Times New Roman" w:hAnsi="Times New Roman" w:cs="Times New Roman"/>
          <w:sz w:val="24"/>
          <w:szCs w:val="24"/>
        </w:rPr>
        <w:t>Оказывать благотворительную помощь Учреждению, в том числе целевую.</w:t>
      </w:r>
    </w:p>
    <w:p w:rsidR="00552376" w:rsidRPr="00BD5BB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5BB6">
        <w:rPr>
          <w:rFonts w:ascii="Times New Roman" w:hAnsi="Times New Roman" w:cs="Times New Roman"/>
          <w:sz w:val="24"/>
          <w:szCs w:val="24"/>
          <w:u w:val="single"/>
        </w:rPr>
        <w:t>2.3. Исполнитель обязан: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образовательной организации, с лицензией на осуществление образовательной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деятельности, с образовательными программами и другими документами,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права и обязанности Воспитанников и Заказчика.</w:t>
      </w:r>
    </w:p>
    <w:p w:rsid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разделом I настоящего Договора, в полном объеме в соответствии с ФГОС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дошкольного образования, ФОП ДО и условиями настоящего Договора.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предоставлении платных образовательных услуг в порядке и объеме, которые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предусмотрены Законом Российской Федерации от 7 февраля 1992 г. № 2300-1 «О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защите прав потребителей» и Федеральным законом от 29 декабря 2012 г. № 273-ФЗ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здоровья Воспитанника, его интеллектуальное, физическое и личностное развитие,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индивидуальные потребности Воспитанника, связанные с его жизненной ситуацией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и состоянием здоровья, определяющие особые условия получения им образования,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возможности освоения Воспитанником образовательной программы на разных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этапах ее реализации.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уважение к личности Воспитанника, оберегать его от всех форм физического и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психологического насилия, обеспечить условия укрепления нравственного,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физического и психологического здоровья, эмоционального благополучия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Воспитанника с учетом его индивидуальных особенностей.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за Воспитанником, его содержания в образовательной организации в соответствии с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установленными нормами, обеспечивающими его жизнь и здоровье.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пунктом 1.3 настоящего Договора.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обучения и воспитания, необходимыми для организации учебной деятельности и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создания развивающей предметно-пространственной среды.</w:t>
      </w:r>
    </w:p>
    <w:p w:rsidR="002D1D8F" w:rsidRDefault="00552376" w:rsidP="002D1D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 2.3.10. Обеспечивать Воспитанника необходимым сбалансированным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питанием</w:t>
      </w:r>
      <w:r w:rsidR="002D1D8F">
        <w:rPr>
          <w:rFonts w:ascii="Times New Roman" w:hAnsi="Times New Roman" w:cs="Times New Roman"/>
          <w:sz w:val="24"/>
          <w:szCs w:val="24"/>
        </w:rPr>
        <w:t>,</w:t>
      </w:r>
      <w:r w:rsidR="002D1D8F" w:rsidRPr="002D1D8F">
        <w:t xml:space="preserve"> </w:t>
      </w:r>
      <w:r w:rsidR="002D1D8F" w:rsidRPr="002D1D8F">
        <w:rPr>
          <w:rFonts w:ascii="Times New Roman" w:hAnsi="Times New Roman" w:cs="Times New Roman"/>
          <w:sz w:val="24"/>
          <w:szCs w:val="24"/>
        </w:rPr>
        <w:t>необходимым для его нормального роста и развития в соответствии с предъявляемыми нормами и требованиями. Установить следующий четырехразовый режим питания в Учреждении: 8 часов 30 минут – завтрак; 10</w:t>
      </w:r>
      <w:r w:rsidR="002D1D8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D1D8F" w:rsidRPr="002D1D8F">
        <w:rPr>
          <w:rFonts w:ascii="Times New Roman" w:hAnsi="Times New Roman" w:cs="Times New Roman"/>
          <w:sz w:val="24"/>
          <w:szCs w:val="24"/>
        </w:rPr>
        <w:t>- второй завтрак; 12 часов 30 минут – обед; 16 часов 30 минут – уплотнённый полдник.</w:t>
      </w:r>
    </w:p>
    <w:p w:rsidR="00552376" w:rsidRPr="00552376" w:rsidRDefault="00552376" w:rsidP="002D1D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2.3.12</w:t>
      </w:r>
      <w:r w:rsidRPr="00C65B08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C65B08" w:rsidRPr="00C65B08">
        <w:rPr>
          <w:rFonts w:ascii="Times New Roman" w:hAnsi="Times New Roman" w:cs="Times New Roman"/>
          <w:sz w:val="24"/>
          <w:szCs w:val="24"/>
        </w:rPr>
        <w:t xml:space="preserve">в десятидневный </w:t>
      </w:r>
      <w:r w:rsidRPr="00C65B08">
        <w:rPr>
          <w:rFonts w:ascii="Times New Roman" w:hAnsi="Times New Roman" w:cs="Times New Roman"/>
          <w:sz w:val="24"/>
          <w:szCs w:val="24"/>
        </w:rPr>
        <w:t>срок</w:t>
      </w:r>
      <w:r w:rsidR="00C65B08" w:rsidRPr="00C65B08">
        <w:rPr>
          <w:rFonts w:ascii="Times New Roman" w:hAnsi="Times New Roman" w:cs="Times New Roman"/>
          <w:sz w:val="24"/>
          <w:szCs w:val="24"/>
        </w:rPr>
        <w:t xml:space="preserve"> с</w:t>
      </w:r>
      <w:r w:rsidR="00C65B08">
        <w:rPr>
          <w:rFonts w:ascii="Times New Roman" w:hAnsi="Times New Roman" w:cs="Times New Roman"/>
          <w:sz w:val="24"/>
          <w:szCs w:val="24"/>
        </w:rPr>
        <w:t xml:space="preserve"> момента получения документального подтверждения </w:t>
      </w:r>
      <w:r w:rsidRPr="00552376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</w:t>
      </w:r>
      <w:r w:rsidRPr="00552376">
        <w:rPr>
          <w:rFonts w:ascii="Times New Roman" w:hAnsi="Times New Roman" w:cs="Times New Roman"/>
          <w:sz w:val="24"/>
          <w:szCs w:val="24"/>
        </w:rPr>
        <w:lastRenderedPageBreak/>
        <w:t>объеме,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предусмотренном разделом I настоящего Договора, вследствие его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 или педагогически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2006 г. № 152-ФЗ «О персональных данных» в части сбора, хранения и обработки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персональных данных Заказчика и Воспитанника.</w:t>
      </w:r>
    </w:p>
    <w:p w:rsidR="00C65B08" w:rsidRDefault="00F432CA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</w:t>
      </w:r>
      <w:r w:rsidR="00C65B08" w:rsidRPr="00C65B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B08" w:rsidRPr="00C65B08">
        <w:rPr>
          <w:rFonts w:ascii="Times New Roman" w:hAnsi="Times New Roman" w:cs="Times New Roman"/>
          <w:sz w:val="24"/>
          <w:szCs w:val="24"/>
        </w:rPr>
        <w:t>Сохранять место за Воспитанником в случае его болезни, санаторно-курортного лечения; карантина; отпуска и временного отсутствия Родителя по уважительной причине (болезнь, командировка), иных случаев в соответствии с семейными обстоятельствами по письменному заявлению родителей, но не более 75 дней в календарном году.</w:t>
      </w:r>
    </w:p>
    <w:p w:rsidR="00F432CA" w:rsidRPr="00F432CA" w:rsidRDefault="00F432CA" w:rsidP="00F432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2.3.15.  </w:t>
      </w:r>
      <w:r w:rsidRPr="00F432CA">
        <w:rPr>
          <w:rFonts w:ascii="Times New Roman" w:hAnsi="Times New Roman" w:cs="Times New Roman"/>
          <w:sz w:val="24"/>
          <w:szCs w:val="24"/>
        </w:rPr>
        <w:t>Произвести возврат оставшейся оплаты, установленной в разделе 4 настоящего Договора, по заявлению Родителя, а также в случае выбытия Воспитанника из Учреждения.</w:t>
      </w:r>
    </w:p>
    <w:p w:rsidR="00F432CA" w:rsidRPr="00F432CA" w:rsidRDefault="00F432CA" w:rsidP="00F432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2.3.16. </w:t>
      </w:r>
      <w:r w:rsidRPr="00F432CA"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 не позднее 30 августа текущего календарного года.</w:t>
      </w:r>
    </w:p>
    <w:p w:rsidR="00F432CA" w:rsidRDefault="00F432CA" w:rsidP="00F432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2.3.17. </w:t>
      </w:r>
      <w:r w:rsidRPr="00F432CA">
        <w:rPr>
          <w:rFonts w:ascii="Times New Roman" w:hAnsi="Times New Roman" w:cs="Times New Roman"/>
          <w:sz w:val="24"/>
          <w:szCs w:val="24"/>
        </w:rPr>
        <w:t>Оказывать квалифицированную консультационную помощь Родителю в воспитании и обучении Воспитанника, в устранении и коррекции имеющихся у Воспитанника трудностей.</w:t>
      </w:r>
    </w:p>
    <w:p w:rsidR="00F432CA" w:rsidRPr="00F432CA" w:rsidRDefault="00F432CA" w:rsidP="00F432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2.3.18. </w:t>
      </w:r>
      <w:r w:rsidRPr="00F432CA">
        <w:rPr>
          <w:rFonts w:ascii="Times New Roman" w:hAnsi="Times New Roman" w:cs="Times New Roman"/>
          <w:sz w:val="24"/>
          <w:szCs w:val="24"/>
        </w:rPr>
        <w:t xml:space="preserve">Уведомить письменно родителей, имеющих детей, не привитых вакциной ОПВ о предстоящей вакцинации детей прививкой против полиомиелита в данной возрастной группе и вывести ребенка из </w:t>
      </w:r>
      <w:r w:rsidR="009D52C3">
        <w:rPr>
          <w:rFonts w:ascii="Times New Roman" w:hAnsi="Times New Roman" w:cs="Times New Roman"/>
          <w:sz w:val="24"/>
          <w:szCs w:val="24"/>
        </w:rPr>
        <w:t>группы детского сада сроком на 60 дней.</w:t>
      </w:r>
      <w:r w:rsidRPr="00F43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2CA" w:rsidRDefault="00F432CA" w:rsidP="00F432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2.3.18. </w:t>
      </w:r>
      <w:r w:rsidRPr="00F432CA">
        <w:rPr>
          <w:rFonts w:ascii="Times New Roman" w:hAnsi="Times New Roman" w:cs="Times New Roman"/>
          <w:sz w:val="24"/>
          <w:szCs w:val="24"/>
        </w:rPr>
        <w:t>Осуществлять текущий контроль исполнения настоящего Договора.</w:t>
      </w:r>
    </w:p>
    <w:p w:rsidR="00552376" w:rsidRPr="00B418BC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8BC">
        <w:rPr>
          <w:rFonts w:ascii="Times New Roman" w:hAnsi="Times New Roman" w:cs="Times New Roman"/>
          <w:sz w:val="24"/>
          <w:szCs w:val="24"/>
          <w:u w:val="single"/>
        </w:rPr>
        <w:t>2.4. Заказчик обязан: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внутреннего распорядка и иных локальных нормативных актов, общепринятых норм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поведения, в том числе, проявлять уважение к педагогическим и научным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работникам, инженерно-техническому, административно-хозяйственному,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производственному, учебно-вспомогательному, медицинскому и иному персоналу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Исполнителя и другим воспитанникам, не посягать на их честь и достоинство.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дополнительные образовательные услуги, указанные в приложении к настоящему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Договору, в размере и порядке, определенными в разделе IV настоящего Договора,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а также плату за присмотр и уход за Воспитанником в размере и порядке,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определенными в разделе III настоящего Договора.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период действия настоящего Дого</w:t>
      </w:r>
      <w:r w:rsidR="00F432CA">
        <w:rPr>
          <w:rFonts w:ascii="Times New Roman" w:hAnsi="Times New Roman" w:cs="Times New Roman"/>
          <w:sz w:val="24"/>
          <w:szCs w:val="24"/>
        </w:rPr>
        <w:t xml:space="preserve">вора своевременно предоставлять </w:t>
      </w:r>
      <w:r w:rsidRPr="00552376">
        <w:rPr>
          <w:rFonts w:ascii="Times New Roman" w:hAnsi="Times New Roman" w:cs="Times New Roman"/>
          <w:sz w:val="24"/>
          <w:szCs w:val="24"/>
        </w:rPr>
        <w:t>Исполнителю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все</w:t>
      </w:r>
      <w:r w:rsidR="009D52C3">
        <w:rPr>
          <w:rFonts w:ascii="Times New Roman" w:hAnsi="Times New Roman" w:cs="Times New Roman"/>
          <w:sz w:val="24"/>
          <w:szCs w:val="24"/>
        </w:rPr>
        <w:t>,</w:t>
      </w:r>
      <w:r w:rsidRPr="00552376">
        <w:rPr>
          <w:rFonts w:ascii="Times New Roman" w:hAnsi="Times New Roman" w:cs="Times New Roman"/>
          <w:sz w:val="24"/>
          <w:szCs w:val="24"/>
        </w:rPr>
        <w:t xml:space="preserve"> необходимые документы, предусмотренные уставом образовательной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телефона и места жительства.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согласно правилам внутреннего распорядка Исполнителя.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2.4.6. </w:t>
      </w:r>
      <w:r w:rsidRPr="00F432CA">
        <w:rPr>
          <w:rFonts w:ascii="Times New Roman" w:hAnsi="Times New Roman" w:cs="Times New Roman"/>
          <w:sz w:val="24"/>
          <w:szCs w:val="24"/>
        </w:rPr>
        <w:t>Информировать Исполнителя о предстоящем отсутствии Воспитанника в</w:t>
      </w:r>
      <w:r w:rsidR="00B418BC" w:rsidRPr="00F432CA">
        <w:rPr>
          <w:rFonts w:ascii="Times New Roman" w:hAnsi="Times New Roman" w:cs="Times New Roman"/>
          <w:sz w:val="24"/>
          <w:szCs w:val="24"/>
        </w:rPr>
        <w:t xml:space="preserve"> </w:t>
      </w:r>
      <w:r w:rsidRPr="00F432CA">
        <w:rPr>
          <w:rFonts w:ascii="Times New Roman" w:hAnsi="Times New Roman" w:cs="Times New Roman"/>
          <w:sz w:val="24"/>
          <w:szCs w:val="24"/>
        </w:rPr>
        <w:t>образовательной организации или его болезни.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медицинским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заключением (медицинской справкой) либо выявленного медицинским работником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Исполнителя, принять меры по восстановлению его здоровья и не допускать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посещения образовательной организации Воспитанником в период заболевания.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2.4.7. Предоставлять медицинское заключение (медицинскую справку) после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перенесенного заболевания, а также отсутствия ребенка более 5 календарных дней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(за исключением выходных и праздничных дней).</w:t>
      </w:r>
    </w:p>
    <w:p w:rsid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lastRenderedPageBreak/>
        <w:t>2.4.8. Бережно относиться к имуществу Исполнителя, возмещать ущерб,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причиненный Воспитанником имуществу Исполнителя, в соответствии с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432CA" w:rsidRDefault="00D33968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</w:t>
      </w:r>
      <w:r w:rsidRPr="00D33968">
        <w:rPr>
          <w:rFonts w:ascii="Times New Roman" w:hAnsi="Times New Roman" w:cs="Times New Roman"/>
          <w:sz w:val="24"/>
          <w:szCs w:val="24"/>
        </w:rPr>
        <w:tab/>
        <w:t>Лично передавать и забирать Воспитанника у воспитателя. В случаях необходимости это могут выполнять только лица, включенные в перечень из Приложения</w:t>
      </w:r>
      <w:r w:rsidR="009D52C3">
        <w:rPr>
          <w:rFonts w:ascii="Times New Roman" w:hAnsi="Times New Roman" w:cs="Times New Roman"/>
          <w:sz w:val="24"/>
          <w:szCs w:val="24"/>
        </w:rPr>
        <w:t xml:space="preserve"> 1 </w:t>
      </w:r>
      <w:r w:rsidRPr="00D33968">
        <w:rPr>
          <w:rFonts w:ascii="Times New Roman" w:hAnsi="Times New Roman" w:cs="Times New Roman"/>
          <w:sz w:val="24"/>
          <w:szCs w:val="24"/>
        </w:rPr>
        <w:t>к настоящему Договору. Не делегировать эти права посторонним лицам и лицам, не достигшим совершеннолетия. В исключительных случаях забирать Воспитанника из Учреждения имеет право доверенное лицо, не включенное в Приложение, по предъявлении документа, заверенного нотариусом или директором Учреждения, и на основании письменного заявления Родителя.</w:t>
      </w:r>
    </w:p>
    <w:p w:rsidR="00F432CA" w:rsidRDefault="00D33968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2.4.10.  </w:t>
      </w:r>
      <w:r w:rsidRPr="00D33968">
        <w:rPr>
          <w:rFonts w:ascii="Times New Roman" w:hAnsi="Times New Roman" w:cs="Times New Roman"/>
          <w:sz w:val="24"/>
          <w:szCs w:val="24"/>
        </w:rPr>
        <w:t>Не нарушать основные режимные моменты Учреждения (сон, прогулка, питание), установленные для детей распорядком дня Учреждения.</w:t>
      </w:r>
    </w:p>
    <w:p w:rsidR="00F432CA" w:rsidRDefault="00D33968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2.4.11. </w:t>
      </w:r>
      <w:r w:rsidRPr="00D33968">
        <w:rPr>
          <w:rFonts w:ascii="Times New Roman" w:hAnsi="Times New Roman" w:cs="Times New Roman"/>
          <w:sz w:val="24"/>
          <w:szCs w:val="24"/>
        </w:rPr>
        <w:t>Приводить Воспитанника в Учреждение чистым, опрятным, приносить сменное белье, обувь, одежду, носовой платок – со специальными метками.</w:t>
      </w:r>
    </w:p>
    <w:p w:rsidR="00D33968" w:rsidRDefault="00D33968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2.4.12. </w:t>
      </w:r>
      <w:r w:rsidRPr="00D33968">
        <w:rPr>
          <w:rFonts w:ascii="Times New Roman" w:hAnsi="Times New Roman" w:cs="Times New Roman"/>
          <w:sz w:val="24"/>
          <w:szCs w:val="24"/>
        </w:rPr>
        <w:t>Обязательно выполнять требования медицинского персонала Учреждения относительно медицинского осмотра Воспитанника у врачей-специалистов. Заключения врача сдавать в Учреждение в срок 5 рабочих дней с момента получения.</w:t>
      </w:r>
    </w:p>
    <w:p w:rsidR="00D33968" w:rsidRDefault="00D33968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2.4.13. </w:t>
      </w:r>
      <w:r w:rsidRPr="00D33968">
        <w:rPr>
          <w:rFonts w:ascii="Times New Roman" w:hAnsi="Times New Roman" w:cs="Times New Roman"/>
          <w:sz w:val="24"/>
          <w:szCs w:val="24"/>
        </w:rPr>
        <w:t xml:space="preserve">Накануне выхода Воспитанника в Учреждение после длительного отсутствия проинформировать Учреждение </w:t>
      </w:r>
      <w:r>
        <w:rPr>
          <w:rFonts w:ascii="Times New Roman" w:hAnsi="Times New Roman" w:cs="Times New Roman"/>
          <w:sz w:val="24"/>
          <w:szCs w:val="24"/>
        </w:rPr>
        <w:t xml:space="preserve">через воспитателей, не позднее 12 часов дня, предшествующего выходу. </w:t>
      </w:r>
    </w:p>
    <w:p w:rsidR="00D33968" w:rsidRDefault="00D33968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2.4.14. </w:t>
      </w:r>
      <w:r w:rsidRPr="00D33968">
        <w:rPr>
          <w:rFonts w:ascii="Times New Roman" w:hAnsi="Times New Roman" w:cs="Times New Roman"/>
          <w:sz w:val="24"/>
          <w:szCs w:val="24"/>
        </w:rPr>
        <w:t>Взаимодействовать с педагогическими работниками Учреждения по вопросам семейного и общественного воспитания Воспитанника и посещать родительские собрания по мере созыва.</w:t>
      </w:r>
    </w:p>
    <w:p w:rsidR="00D33968" w:rsidRDefault="00D33968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2.4.15.  </w:t>
      </w:r>
      <w:r w:rsidRPr="00D33968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администрации, персоналу Учреждения и другим детям, и их родителям.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3968">
        <w:rPr>
          <w:rFonts w:ascii="Times New Roman" w:hAnsi="Times New Roman" w:cs="Times New Roman"/>
          <w:sz w:val="24"/>
          <w:szCs w:val="24"/>
        </w:rPr>
        <w:t>Обеспечить соблюдение в Учреждении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Учреждения.</w:t>
      </w:r>
    </w:p>
    <w:p w:rsidR="00B418BC" w:rsidRPr="00552376" w:rsidRDefault="00B418BC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376" w:rsidRPr="00B418BC" w:rsidRDefault="00552376" w:rsidP="00B418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BC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552376" w:rsidRPr="00B418BC" w:rsidRDefault="00552376" w:rsidP="00B418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BC">
        <w:rPr>
          <w:rFonts w:ascii="Times New Roman" w:hAnsi="Times New Roman" w:cs="Times New Roman"/>
          <w:b/>
          <w:sz w:val="24"/>
          <w:szCs w:val="24"/>
        </w:rPr>
        <w:t>за Воспитанником (в случае оказания таких услуг)</w:t>
      </w:r>
    </w:p>
    <w:p w:rsidR="002D1D8F" w:rsidRPr="001F4FB7" w:rsidRDefault="00552376" w:rsidP="002D1D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 3.1. Стоимость услуг Исполнителя по присмотру и уходу за Воспитанником</w:t>
      </w:r>
      <w:r w:rsidR="000835D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 xml:space="preserve">(далее - родительская плата) </w:t>
      </w:r>
      <w:r w:rsidR="002D1D8F" w:rsidRPr="001F4FB7">
        <w:rPr>
          <w:rFonts w:ascii="Times New Roman" w:hAnsi="Times New Roman" w:cs="Times New Roman"/>
          <w:sz w:val="24"/>
          <w:szCs w:val="24"/>
        </w:rPr>
        <w:t>с 01.01.202</w:t>
      </w:r>
      <w:r w:rsidR="001F4FB7" w:rsidRPr="001F4FB7">
        <w:rPr>
          <w:rFonts w:ascii="Times New Roman" w:hAnsi="Times New Roman" w:cs="Times New Roman"/>
          <w:sz w:val="24"/>
          <w:szCs w:val="24"/>
        </w:rPr>
        <w:t>4</w:t>
      </w:r>
      <w:r w:rsidR="002D1D8F" w:rsidRPr="001F4FB7">
        <w:rPr>
          <w:rFonts w:ascii="Times New Roman" w:hAnsi="Times New Roman" w:cs="Times New Roman"/>
          <w:sz w:val="24"/>
          <w:szCs w:val="24"/>
        </w:rPr>
        <w:t xml:space="preserve"> года составляет:</w:t>
      </w:r>
    </w:p>
    <w:p w:rsidR="002D1D8F" w:rsidRPr="001F4FB7" w:rsidRDefault="002D1D8F" w:rsidP="002D1D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FB7">
        <w:rPr>
          <w:rFonts w:ascii="Times New Roman" w:hAnsi="Times New Roman" w:cs="Times New Roman"/>
          <w:sz w:val="24"/>
          <w:szCs w:val="24"/>
        </w:rPr>
        <w:t>-  1</w:t>
      </w:r>
      <w:r w:rsidR="001F4FB7" w:rsidRPr="001F4FB7">
        <w:rPr>
          <w:rFonts w:ascii="Times New Roman" w:hAnsi="Times New Roman" w:cs="Times New Roman"/>
          <w:sz w:val="24"/>
          <w:szCs w:val="24"/>
        </w:rPr>
        <w:t>63,02</w:t>
      </w:r>
      <w:r w:rsidRPr="001F4FB7">
        <w:rPr>
          <w:rFonts w:ascii="Times New Roman" w:hAnsi="Times New Roman" w:cs="Times New Roman"/>
          <w:sz w:val="24"/>
          <w:szCs w:val="24"/>
        </w:rPr>
        <w:t xml:space="preserve"> рублей  (сто </w:t>
      </w:r>
      <w:r w:rsidR="001F4FB7" w:rsidRPr="001F4FB7">
        <w:rPr>
          <w:rFonts w:ascii="Times New Roman" w:hAnsi="Times New Roman" w:cs="Times New Roman"/>
          <w:sz w:val="24"/>
          <w:szCs w:val="24"/>
        </w:rPr>
        <w:t>шестьдесят три</w:t>
      </w:r>
      <w:r w:rsidRPr="001F4FB7">
        <w:rPr>
          <w:rFonts w:ascii="Times New Roman" w:hAnsi="Times New Roman" w:cs="Times New Roman"/>
          <w:sz w:val="24"/>
          <w:szCs w:val="24"/>
        </w:rPr>
        <w:t xml:space="preserve"> рубл</w:t>
      </w:r>
      <w:r w:rsidR="001F4FB7" w:rsidRPr="001F4FB7">
        <w:rPr>
          <w:rFonts w:ascii="Times New Roman" w:hAnsi="Times New Roman" w:cs="Times New Roman"/>
          <w:sz w:val="24"/>
          <w:szCs w:val="24"/>
        </w:rPr>
        <w:t xml:space="preserve">я </w:t>
      </w:r>
      <w:r w:rsidRPr="001F4FB7">
        <w:rPr>
          <w:rFonts w:ascii="Times New Roman" w:hAnsi="Times New Roman" w:cs="Times New Roman"/>
          <w:sz w:val="24"/>
          <w:szCs w:val="24"/>
        </w:rPr>
        <w:t>0</w:t>
      </w:r>
      <w:r w:rsidR="001F4FB7" w:rsidRPr="001F4FB7">
        <w:rPr>
          <w:rFonts w:ascii="Times New Roman" w:hAnsi="Times New Roman" w:cs="Times New Roman"/>
          <w:sz w:val="24"/>
          <w:szCs w:val="24"/>
        </w:rPr>
        <w:t>2</w:t>
      </w:r>
      <w:r w:rsidRPr="001F4FB7">
        <w:rPr>
          <w:rFonts w:ascii="Times New Roman" w:hAnsi="Times New Roman" w:cs="Times New Roman"/>
          <w:sz w:val="24"/>
          <w:szCs w:val="24"/>
        </w:rPr>
        <w:t xml:space="preserve"> копе</w:t>
      </w:r>
      <w:r w:rsidR="001F4FB7" w:rsidRPr="001F4FB7">
        <w:rPr>
          <w:rFonts w:ascii="Times New Roman" w:hAnsi="Times New Roman" w:cs="Times New Roman"/>
          <w:sz w:val="24"/>
          <w:szCs w:val="24"/>
        </w:rPr>
        <w:t>йки</w:t>
      </w:r>
      <w:r w:rsidRPr="001F4FB7">
        <w:rPr>
          <w:rFonts w:ascii="Times New Roman" w:hAnsi="Times New Roman" w:cs="Times New Roman"/>
          <w:sz w:val="24"/>
          <w:szCs w:val="24"/>
        </w:rPr>
        <w:t>), НДС не облагается; за один день фактического пребывания Воспитанника в Учреждении для групп детей в возрасте с 3 до 7 лет</w:t>
      </w:r>
    </w:p>
    <w:p w:rsidR="002D1D8F" w:rsidRPr="00147D7C" w:rsidRDefault="002D1D8F" w:rsidP="002D1D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FB7">
        <w:rPr>
          <w:rFonts w:ascii="Times New Roman" w:hAnsi="Times New Roman" w:cs="Times New Roman"/>
          <w:sz w:val="24"/>
          <w:szCs w:val="24"/>
        </w:rPr>
        <w:t xml:space="preserve">- </w:t>
      </w:r>
      <w:r w:rsidR="001F4FB7" w:rsidRPr="001F4FB7">
        <w:rPr>
          <w:rFonts w:ascii="Times New Roman" w:hAnsi="Times New Roman" w:cs="Times New Roman"/>
          <w:sz w:val="24"/>
          <w:szCs w:val="24"/>
        </w:rPr>
        <w:t>134,36</w:t>
      </w:r>
      <w:r w:rsidRPr="001F4FB7">
        <w:rPr>
          <w:rFonts w:ascii="Times New Roman" w:hAnsi="Times New Roman" w:cs="Times New Roman"/>
          <w:sz w:val="24"/>
          <w:szCs w:val="24"/>
        </w:rPr>
        <w:t xml:space="preserve"> </w:t>
      </w:r>
      <w:r w:rsidRPr="00147D7C">
        <w:rPr>
          <w:rFonts w:ascii="Times New Roman" w:hAnsi="Times New Roman" w:cs="Times New Roman"/>
          <w:sz w:val="24"/>
          <w:szCs w:val="24"/>
        </w:rPr>
        <w:t xml:space="preserve">рублей  (сто </w:t>
      </w:r>
      <w:r w:rsidR="001F4FB7" w:rsidRPr="00147D7C">
        <w:rPr>
          <w:rFonts w:ascii="Times New Roman" w:hAnsi="Times New Roman" w:cs="Times New Roman"/>
          <w:sz w:val="24"/>
          <w:szCs w:val="24"/>
        </w:rPr>
        <w:t>тридцать четыре</w:t>
      </w:r>
      <w:r w:rsidRPr="00147D7C">
        <w:rPr>
          <w:rFonts w:ascii="Times New Roman" w:hAnsi="Times New Roman" w:cs="Times New Roman"/>
          <w:sz w:val="24"/>
          <w:szCs w:val="24"/>
        </w:rPr>
        <w:t xml:space="preserve"> рубл</w:t>
      </w:r>
      <w:r w:rsidR="001F4FB7" w:rsidRPr="00147D7C">
        <w:rPr>
          <w:rFonts w:ascii="Times New Roman" w:hAnsi="Times New Roman" w:cs="Times New Roman"/>
          <w:sz w:val="24"/>
          <w:szCs w:val="24"/>
        </w:rPr>
        <w:t>я 36</w:t>
      </w:r>
      <w:r w:rsidRPr="00147D7C">
        <w:rPr>
          <w:rFonts w:ascii="Times New Roman" w:hAnsi="Times New Roman" w:cs="Times New Roman"/>
          <w:sz w:val="24"/>
          <w:szCs w:val="24"/>
        </w:rPr>
        <w:t xml:space="preserve"> копеек), НДС не облагается; для групп детей в возрасте с 1 года до 3 лет. </w:t>
      </w:r>
    </w:p>
    <w:p w:rsidR="002D1D8F" w:rsidRDefault="002D1D8F" w:rsidP="002D1D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CF6">
        <w:rPr>
          <w:rFonts w:ascii="Times New Roman" w:hAnsi="Times New Roman" w:cs="Times New Roman"/>
          <w:sz w:val="24"/>
          <w:szCs w:val="24"/>
        </w:rPr>
        <w:t xml:space="preserve">Указанный размер родительской платы установлен в соответствии с Постановлением администрации Пермского муниципального </w:t>
      </w:r>
      <w:r w:rsidR="00147D7C" w:rsidRPr="00D86CF6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86CF6">
        <w:rPr>
          <w:rFonts w:ascii="Times New Roman" w:hAnsi="Times New Roman" w:cs="Times New Roman"/>
          <w:sz w:val="24"/>
          <w:szCs w:val="24"/>
        </w:rPr>
        <w:t xml:space="preserve">от </w:t>
      </w:r>
      <w:r w:rsidR="00147D7C" w:rsidRPr="00D86CF6">
        <w:rPr>
          <w:rFonts w:ascii="Times New Roman" w:hAnsi="Times New Roman" w:cs="Times New Roman"/>
          <w:sz w:val="24"/>
          <w:szCs w:val="24"/>
        </w:rPr>
        <w:t>14</w:t>
      </w:r>
      <w:r w:rsidRPr="00D86CF6">
        <w:rPr>
          <w:rFonts w:ascii="Times New Roman" w:hAnsi="Times New Roman" w:cs="Times New Roman"/>
          <w:sz w:val="24"/>
          <w:szCs w:val="24"/>
        </w:rPr>
        <w:t>.11.202</w:t>
      </w:r>
      <w:r w:rsidR="00147D7C" w:rsidRPr="00D86CF6">
        <w:rPr>
          <w:rFonts w:ascii="Times New Roman" w:hAnsi="Times New Roman" w:cs="Times New Roman"/>
          <w:sz w:val="24"/>
          <w:szCs w:val="24"/>
        </w:rPr>
        <w:t>3</w:t>
      </w:r>
      <w:r w:rsidRPr="00D86CF6">
        <w:rPr>
          <w:rFonts w:ascii="Times New Roman" w:hAnsi="Times New Roman" w:cs="Times New Roman"/>
          <w:sz w:val="24"/>
          <w:szCs w:val="24"/>
        </w:rPr>
        <w:t xml:space="preserve"> года СЭД-202</w:t>
      </w:r>
      <w:r w:rsidR="00147D7C" w:rsidRPr="00D86CF6">
        <w:rPr>
          <w:rFonts w:ascii="Times New Roman" w:hAnsi="Times New Roman" w:cs="Times New Roman"/>
          <w:sz w:val="24"/>
          <w:szCs w:val="24"/>
        </w:rPr>
        <w:t>3</w:t>
      </w:r>
      <w:r w:rsidRPr="00D86CF6">
        <w:rPr>
          <w:rFonts w:ascii="Times New Roman" w:hAnsi="Times New Roman" w:cs="Times New Roman"/>
          <w:sz w:val="24"/>
          <w:szCs w:val="24"/>
        </w:rPr>
        <w:t>-299-01-01-05.С-</w:t>
      </w:r>
      <w:r w:rsidR="00D86CF6" w:rsidRPr="00D86CF6">
        <w:rPr>
          <w:rFonts w:ascii="Times New Roman" w:hAnsi="Times New Roman" w:cs="Times New Roman"/>
          <w:sz w:val="24"/>
          <w:szCs w:val="24"/>
        </w:rPr>
        <w:t>888</w:t>
      </w:r>
      <w:r w:rsidRPr="00D86CF6">
        <w:rPr>
          <w:rFonts w:ascii="Times New Roman" w:hAnsi="Times New Roman" w:cs="Times New Roman"/>
          <w:sz w:val="24"/>
          <w:szCs w:val="24"/>
        </w:rPr>
        <w:t xml:space="preserve"> «</w:t>
      </w:r>
      <w:r w:rsidR="00D86CF6" w:rsidRPr="00D86CF6">
        <w:rPr>
          <w:rFonts w:ascii="Times New Roman" w:hAnsi="Times New Roman" w:cs="Times New Roman"/>
          <w:sz w:val="24"/>
          <w:szCs w:val="24"/>
        </w:rPr>
        <w:t>О внесении изменений  в Порядок установления, взимания и расходования платы родителей (законных представителей) за присмотр  и уход за детьми, осваивающими образовательные программы дошкольного образования  в муниципальных образовательных организациях Пермского муниципального округа Пермского края, утвержденный постановлением администрации Пермского муниципального округа Пермского края от 21 июня 2023 г. № СЭД-2023-299-01-01-05.С-475</w:t>
      </w:r>
      <w:r w:rsidRPr="00D86CF6">
        <w:rPr>
          <w:rFonts w:ascii="Times New Roman" w:hAnsi="Times New Roman" w:cs="Times New Roman"/>
          <w:sz w:val="24"/>
          <w:szCs w:val="24"/>
        </w:rPr>
        <w:t>».</w:t>
      </w:r>
    </w:p>
    <w:p w:rsidR="00552376" w:rsidRPr="00552376" w:rsidRDefault="00552376" w:rsidP="002D1D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</w:t>
      </w:r>
      <w:r w:rsidR="000835D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программы дошкольного образования, а также расходов на содержание</w:t>
      </w:r>
      <w:r w:rsidR="000835DC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недвижимого имущества образовательной организации в родительскую плату за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присмотр и уход за Воспитанником.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lastRenderedPageBreak/>
        <w:t>3.2. Начисление родительской платы производится из расчета фактически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оказанной услуги по присмотру и уходу, соразмерно количеству календарных дней,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в течение которых оказывалась услуга.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D84C39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552376">
        <w:rPr>
          <w:rFonts w:ascii="Times New Roman" w:hAnsi="Times New Roman" w:cs="Times New Roman"/>
          <w:sz w:val="24"/>
          <w:szCs w:val="24"/>
        </w:rPr>
        <w:t>вносит родительскую плату за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присмотр и уход за Воспитанником, указанную в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пункте 3.1 настоящего Договора</w:t>
      </w:r>
      <w:r w:rsidR="00D33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3.4</w:t>
      </w:r>
      <w:r w:rsidRPr="00D33968">
        <w:rPr>
          <w:rFonts w:ascii="Times New Roman" w:hAnsi="Times New Roman" w:cs="Times New Roman"/>
          <w:sz w:val="24"/>
          <w:szCs w:val="24"/>
        </w:rPr>
        <w:t>. Оплата производится в срок</w:t>
      </w:r>
      <w:r w:rsidR="00D33968" w:rsidRPr="00D33968">
        <w:rPr>
          <w:rFonts w:ascii="Times New Roman" w:hAnsi="Times New Roman" w:cs="Times New Roman"/>
          <w:sz w:val="24"/>
          <w:szCs w:val="24"/>
        </w:rPr>
        <w:t>,</w:t>
      </w:r>
      <w:r w:rsidRPr="00D33968">
        <w:rPr>
          <w:rFonts w:ascii="Times New Roman" w:hAnsi="Times New Roman" w:cs="Times New Roman"/>
          <w:sz w:val="24"/>
          <w:szCs w:val="24"/>
        </w:rPr>
        <w:t xml:space="preserve"> </w:t>
      </w:r>
      <w:r w:rsidR="00D84C39" w:rsidRPr="00D33968">
        <w:rPr>
          <w:rFonts w:ascii="Times New Roman" w:hAnsi="Times New Roman" w:cs="Times New Roman"/>
          <w:sz w:val="24"/>
          <w:szCs w:val="24"/>
        </w:rPr>
        <w:t>не позднее 1</w:t>
      </w:r>
      <w:r w:rsidR="002D1D8F" w:rsidRPr="00D33968">
        <w:rPr>
          <w:rFonts w:ascii="Times New Roman" w:hAnsi="Times New Roman" w:cs="Times New Roman"/>
          <w:sz w:val="24"/>
          <w:szCs w:val="24"/>
        </w:rPr>
        <w:t>0</w:t>
      </w:r>
      <w:r w:rsidR="00D84C39" w:rsidRPr="00D33968">
        <w:rPr>
          <w:rFonts w:ascii="Times New Roman" w:hAnsi="Times New Roman" w:cs="Times New Roman"/>
          <w:sz w:val="24"/>
          <w:szCs w:val="24"/>
        </w:rPr>
        <w:t xml:space="preserve"> числа следующего за от</w:t>
      </w:r>
      <w:r w:rsidR="00D84C39">
        <w:rPr>
          <w:rFonts w:ascii="Times New Roman" w:hAnsi="Times New Roman" w:cs="Times New Roman"/>
          <w:sz w:val="24"/>
          <w:szCs w:val="24"/>
        </w:rPr>
        <w:t>четным месяце</w:t>
      </w:r>
      <w:r w:rsidR="00D33968">
        <w:rPr>
          <w:rFonts w:ascii="Times New Roman" w:hAnsi="Times New Roman" w:cs="Times New Roman"/>
          <w:sz w:val="24"/>
          <w:szCs w:val="24"/>
        </w:rPr>
        <w:t>м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в безналичном порядке на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счет, указанный в</w:t>
      </w:r>
      <w:r w:rsidR="00D33968">
        <w:rPr>
          <w:rFonts w:ascii="Times New Roman" w:hAnsi="Times New Roman" w:cs="Times New Roman"/>
          <w:sz w:val="24"/>
          <w:szCs w:val="24"/>
        </w:rPr>
        <w:t xml:space="preserve"> разделе IX настоящего Договора, через </w:t>
      </w:r>
      <w:r w:rsidR="00E2160A">
        <w:rPr>
          <w:rFonts w:ascii="Times New Roman" w:hAnsi="Times New Roman" w:cs="Times New Roman"/>
          <w:sz w:val="24"/>
          <w:szCs w:val="24"/>
        </w:rPr>
        <w:t>перечисление на расчетный счет Учреждения по выданным платежным документам.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3.5. В случае отчисления Воспитанника возврат родительской платы за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присмотр и уход производится по заявлению Заказчика с учетом фактического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посещения Воспитанником образовательной организации на основании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распорядительного акта Исполнителя.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3.6. Оплата родительской платы за присмотр и уход за Воспитанником может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осуществляться за счет средств (части средств) материнского (семейного) капитала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территориальным органом Фонда пенсионного и социального страхования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Российской Федерации в соответствии с законодательством Российской Федерации.</w:t>
      </w:r>
    </w:p>
    <w:p w:rsid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Возврат родительской платы за присмотр и уход оплаченной за счет средств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(части средств) материнского (семейного) капитала в случае отчисления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Воспитанника осуществляется с учетом фактического посещения Воспитанником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образовательной организации на основании распорядительного акта Исполнителя на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счет территориального органа Фонда пенсионного и социального страхования</w:t>
      </w:r>
      <w:r w:rsidR="00E2160A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52376" w:rsidRPr="00D84C39" w:rsidRDefault="00552376" w:rsidP="00D8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39">
        <w:rPr>
          <w:rFonts w:ascii="Times New Roman" w:hAnsi="Times New Roman" w:cs="Times New Roman"/>
          <w:b/>
          <w:sz w:val="24"/>
          <w:szCs w:val="24"/>
        </w:rPr>
        <w:t>IV. Размер, сроки и порядок оплаты дополнительных</w:t>
      </w:r>
    </w:p>
    <w:p w:rsidR="00552376" w:rsidRPr="00D84C39" w:rsidRDefault="00552376" w:rsidP="00D8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39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552376" w:rsidRPr="00D84C39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 4.1. Полная стоимость дополнительных образовательных услуг,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наименование, перечень и форма</w:t>
      </w:r>
      <w:r w:rsidR="009D52C3">
        <w:rPr>
          <w:rFonts w:ascii="Times New Roman" w:hAnsi="Times New Roman" w:cs="Times New Roman"/>
          <w:sz w:val="24"/>
          <w:szCs w:val="24"/>
        </w:rPr>
        <w:t xml:space="preserve"> предоставления которых определяются </w:t>
      </w:r>
      <w:r w:rsidR="0012714B">
        <w:rPr>
          <w:rFonts w:ascii="Times New Roman" w:hAnsi="Times New Roman" w:cs="Times New Roman"/>
          <w:sz w:val="24"/>
          <w:szCs w:val="24"/>
        </w:rPr>
        <w:t>П</w:t>
      </w:r>
      <w:r w:rsidRPr="00552376">
        <w:rPr>
          <w:rFonts w:ascii="Times New Roman" w:hAnsi="Times New Roman" w:cs="Times New Roman"/>
          <w:sz w:val="24"/>
          <w:szCs w:val="24"/>
        </w:rPr>
        <w:t>риложени</w:t>
      </w:r>
      <w:r w:rsidR="009D52C3">
        <w:rPr>
          <w:rFonts w:ascii="Times New Roman" w:hAnsi="Times New Roman" w:cs="Times New Roman"/>
          <w:sz w:val="24"/>
          <w:szCs w:val="24"/>
        </w:rPr>
        <w:t>ем</w:t>
      </w:r>
      <w:r w:rsidR="0012714B">
        <w:rPr>
          <w:rFonts w:ascii="Times New Roman" w:hAnsi="Times New Roman" w:cs="Times New Roman"/>
          <w:sz w:val="24"/>
          <w:szCs w:val="24"/>
        </w:rPr>
        <w:t xml:space="preserve"> 2 </w:t>
      </w:r>
      <w:r w:rsidRPr="00552376">
        <w:rPr>
          <w:rFonts w:ascii="Times New Roman" w:hAnsi="Times New Roman" w:cs="Times New Roman"/>
          <w:sz w:val="24"/>
          <w:szCs w:val="24"/>
        </w:rPr>
        <w:t xml:space="preserve">к настоящему Договору, </w:t>
      </w:r>
      <w:r w:rsidR="008A1A80">
        <w:rPr>
          <w:rFonts w:ascii="Times New Roman" w:hAnsi="Times New Roman" w:cs="Times New Roman"/>
          <w:sz w:val="24"/>
          <w:szCs w:val="24"/>
        </w:rPr>
        <w:t xml:space="preserve">и </w:t>
      </w:r>
      <w:r w:rsidRPr="00552376">
        <w:rPr>
          <w:rFonts w:ascii="Times New Roman" w:hAnsi="Times New Roman" w:cs="Times New Roman"/>
          <w:sz w:val="24"/>
          <w:szCs w:val="24"/>
        </w:rPr>
        <w:t>составляет</w:t>
      </w:r>
      <w:r w:rsidR="008A1A80">
        <w:rPr>
          <w:rFonts w:ascii="Times New Roman" w:hAnsi="Times New Roman" w:cs="Times New Roman"/>
          <w:sz w:val="24"/>
          <w:szCs w:val="24"/>
        </w:rPr>
        <w:t>ся отдельно на каждый вид услуг в рублях</w:t>
      </w:r>
      <w:r w:rsidR="009D52C3">
        <w:rPr>
          <w:rFonts w:ascii="Times New Roman" w:hAnsi="Times New Roman" w:cs="Times New Roman"/>
          <w:sz w:val="24"/>
          <w:szCs w:val="24"/>
        </w:rPr>
        <w:t>, на 01 сентября текущего учебного года</w:t>
      </w:r>
      <w:r w:rsidRPr="00552376">
        <w:rPr>
          <w:rFonts w:ascii="Times New Roman" w:hAnsi="Times New Roman" w:cs="Times New Roman"/>
          <w:sz w:val="24"/>
          <w:szCs w:val="24"/>
        </w:rPr>
        <w:t>.</w:t>
      </w:r>
      <w:r w:rsidR="008A1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Увеличение стоимости платных дополнительных образовательных услуг после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заключения настоящего Договора не допускается, за исключением увеличения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стоимости указанных услуг с учетом уровня инфляции, предусмотренного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основными характеристиками федерального бюджета на очередной финансовый год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и плановый период.</w:t>
      </w:r>
    </w:p>
    <w:p w:rsidR="00552376" w:rsidRPr="00D84C39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 4.2. Заказчик ежемесячно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оплачивает дополнительные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образовательные услуги в сумме</w:t>
      </w:r>
      <w:r w:rsidR="008A1A80">
        <w:rPr>
          <w:rFonts w:ascii="Times New Roman" w:hAnsi="Times New Roman" w:cs="Times New Roman"/>
          <w:sz w:val="24"/>
          <w:szCs w:val="24"/>
        </w:rPr>
        <w:t xml:space="preserve">, равной стоимости за одно занятие, умноженной на количество проведенных занятий, указанных в табеле учета занятий за прошедший месяц.  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 4.3. Оплата производится в срок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84C39">
        <w:rPr>
          <w:rFonts w:ascii="Times New Roman" w:hAnsi="Times New Roman" w:cs="Times New Roman"/>
          <w:sz w:val="24"/>
          <w:szCs w:val="24"/>
        </w:rPr>
        <w:t xml:space="preserve">10 числа месяца, следующего за месяцем, в котором оказана услуга, </w:t>
      </w:r>
      <w:r w:rsidRPr="00552376">
        <w:rPr>
          <w:rFonts w:ascii="Times New Roman" w:hAnsi="Times New Roman" w:cs="Times New Roman"/>
          <w:sz w:val="24"/>
          <w:szCs w:val="24"/>
        </w:rPr>
        <w:t>в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безналичном порядке на счет, указанный в разделе IX настоящего Договора.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4.3(1). В случае отчисления Воспитанника возврат стоимости платных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дополнительных образовательных услуг производится по заявлению Заказчика с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учетом фактически оказанных платных дополнительных образовательных услуг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Воспитаннику на основании распорядительного акта Исполнителя.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4.3(2). Оплата стоимости платных дополнительных образовательных услуг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может осуществляться за счет средств (части средств) материнского (семейного)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капитала территориальным органом Фонда пенсионного и социального страхования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Российской Федерации в соответствии с законодательством Российской Федерации.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Возврат стоимости платных дополнительных образовательных услуг,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оплаченных за счет средств (части средств) материнского (семейного) капитала, в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случае отчисления Воспитанника осуществляется с учетом фактически оказанных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платных дополнительных образовательных услуг Воспитаннику на основании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 xml:space="preserve">распорядительного акта Исполнителя </w:t>
      </w:r>
      <w:r w:rsidRPr="00552376">
        <w:rPr>
          <w:rFonts w:ascii="Times New Roman" w:hAnsi="Times New Roman" w:cs="Times New Roman"/>
          <w:sz w:val="24"/>
          <w:szCs w:val="24"/>
        </w:rPr>
        <w:lastRenderedPageBreak/>
        <w:t>на счет территориального органа Фонда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пенсионного и социального страхования Российской Федерации.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4.4. На оказание платных образовательных услуг, предусмотренных настоящим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Договором, может быть составлена смета.</w:t>
      </w:r>
    </w:p>
    <w:p w:rsidR="00D84C39" w:rsidRDefault="00D84C39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376" w:rsidRPr="00D84C39" w:rsidRDefault="00552376" w:rsidP="00D8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39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552376" w:rsidRPr="00D84C39" w:rsidRDefault="00552376" w:rsidP="00D8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39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552376" w:rsidRPr="00D84C39" w:rsidRDefault="00552376" w:rsidP="00D8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39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настоящему Договору Исполнитель и Заказчик несут ответственность,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 и настоящим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Договором.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5.2. Заказчик при обнаружении недостатка платной образовательной услуги, в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том числе оказания ее не в полном объеме, предусмотренном образовательными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программами (частью образовательной программы), вправе по своему выбору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потребовать: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услуги;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б) соразмерного уменьшения стоимости</w:t>
      </w:r>
      <w:r w:rsidR="001B4256">
        <w:rPr>
          <w:rFonts w:ascii="Times New Roman" w:hAnsi="Times New Roman" w:cs="Times New Roman"/>
          <w:sz w:val="24"/>
          <w:szCs w:val="24"/>
        </w:rPr>
        <w:t>,</w:t>
      </w:r>
      <w:r w:rsidRPr="00552376">
        <w:rPr>
          <w:rFonts w:ascii="Times New Roman" w:hAnsi="Times New Roman" w:cs="Times New Roman"/>
          <w:sz w:val="24"/>
          <w:szCs w:val="24"/>
        </w:rPr>
        <w:t xml:space="preserve"> оказанной платной образовательной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услуги;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оказанной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платной образовательной услуги своими силами или третьими лицами.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настоящего Договора и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потребовать полного возмещения убытков, если в течение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="0012714B">
        <w:rPr>
          <w:rFonts w:ascii="Times New Roman" w:hAnsi="Times New Roman" w:cs="Times New Roman"/>
          <w:sz w:val="24"/>
          <w:szCs w:val="24"/>
        </w:rPr>
        <w:t>двух</w:t>
      </w:r>
      <w:r w:rsidR="008A1A80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2714B">
        <w:rPr>
          <w:rFonts w:ascii="Times New Roman" w:hAnsi="Times New Roman" w:cs="Times New Roman"/>
          <w:sz w:val="24"/>
          <w:szCs w:val="24"/>
        </w:rPr>
        <w:t>ев</w:t>
      </w:r>
      <w:r w:rsidR="008A1A80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недостатки платной образовательной услуги не устранены Исполнителем</w:t>
      </w:r>
      <w:r w:rsidR="008A1A80">
        <w:rPr>
          <w:rFonts w:ascii="Times New Roman" w:hAnsi="Times New Roman" w:cs="Times New Roman"/>
          <w:sz w:val="24"/>
          <w:szCs w:val="24"/>
        </w:rPr>
        <w:t>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5.4. Заказчик вправе отказаться от исполнения настоящего Договора, если им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обнаружен существенный недостаток оказанной платной образовательной услуги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(неустранимый недостаток, или недостаток, который не может быть устранен без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несоразмерных расходов либо затрат времени, или выявляется неоднократно, или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проявляется вновь после его устранения) или иные существенные отступления от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условий настоящего Договора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5.5. Заказчик вправе в случае, если Исполнитель нарушил сроки оказания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платной образовательной услуги (сроки начала и (или) окончания оказания платной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образовательной услуги и (или) промежуточные сроки оказания платной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образовательной услуги) либо если во время оказания платной образовательной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услуги стало очевидным, что она не будут осуществлена в срок, по своему выбору: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должен приступить к оказанию платной образовательной услуги и (или) закончить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оказание платной образовательной услуги;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б) поручить оказать платную образовательную услугу третьим лицам за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разумную цену и потребовать от Исполнителя возмещения понесенных расходов;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платной образовательной услуги;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г) расторгнуть настоящий Договор.</w:t>
      </w:r>
    </w:p>
    <w:p w:rsid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5.6. Заказчик вправе потребовать полного возмещения убытков, причиненных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ему в связи с нарушением сроков начала и (или) окончания оказания платной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образовательной услуги, а также в связи с недостатками платной образовательной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услуги в порядке, установленном законодательством Российской Федерации.</w:t>
      </w:r>
    </w:p>
    <w:p w:rsidR="0012714B" w:rsidRPr="00552376" w:rsidRDefault="0012714B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12714B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сила), которое Стороны не могли ни предвидеть, ни предотвратить в момент заключения настоящего Договора. Под обстоятельствами непреодолимой силы, в частности, понимаются: пожар, наводнение, землетрясение, гражданские волнения, войны, забастовки, исключая, запретительные акты государственных органов, носящие общий характер и иные подобные обстоятельства в соответствии с общепринятыми нормами </w:t>
      </w:r>
      <w:r w:rsidRPr="0012714B">
        <w:rPr>
          <w:rFonts w:ascii="Times New Roman" w:hAnsi="Times New Roman" w:cs="Times New Roman"/>
          <w:sz w:val="24"/>
          <w:szCs w:val="24"/>
        </w:rPr>
        <w:lastRenderedPageBreak/>
        <w:t>делового оборота и их последствия, при условии, что эти обстоятельства и их последствия непосредственно повлияли на исполнение Сторонами обязательств по настоящему Договору.</w:t>
      </w:r>
    </w:p>
    <w:p w:rsidR="00552376" w:rsidRPr="00D84C39" w:rsidRDefault="00552376" w:rsidP="00D8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39">
        <w:rPr>
          <w:rFonts w:ascii="Times New Roman" w:hAnsi="Times New Roman" w:cs="Times New Roman"/>
          <w:b/>
          <w:sz w:val="24"/>
          <w:szCs w:val="24"/>
        </w:rPr>
        <w:t>VI. Основания изменения и расторжения договора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 уполномоченными представителями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Сторон.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инициативе одной из Сторон настоящий Договор может быть расторгнут по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основаниям, предусмотренным действующим законодательством Российской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Федерации, в том числе в случае невыполнения обязанностей Заказчика,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предусмотренных настоящим Договором.</w:t>
      </w:r>
    </w:p>
    <w:p w:rsidR="00D84C39" w:rsidRDefault="00D84C39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376" w:rsidRPr="00D84C39" w:rsidRDefault="00552376" w:rsidP="00D8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39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подписания Сторонами и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действует до "_</w:t>
      </w:r>
      <w:r w:rsidR="00D84C39">
        <w:rPr>
          <w:rFonts w:ascii="Times New Roman" w:hAnsi="Times New Roman" w:cs="Times New Roman"/>
          <w:sz w:val="24"/>
          <w:szCs w:val="24"/>
        </w:rPr>
        <w:t>__</w:t>
      </w:r>
      <w:r w:rsidRPr="00552376">
        <w:rPr>
          <w:rFonts w:ascii="Times New Roman" w:hAnsi="Times New Roman" w:cs="Times New Roman"/>
          <w:sz w:val="24"/>
          <w:szCs w:val="24"/>
        </w:rPr>
        <w:t xml:space="preserve">_" </w:t>
      </w:r>
      <w:r w:rsidR="00D84C39">
        <w:rPr>
          <w:rFonts w:ascii="Times New Roman" w:hAnsi="Times New Roman" w:cs="Times New Roman"/>
          <w:sz w:val="24"/>
          <w:szCs w:val="24"/>
        </w:rPr>
        <w:t>____</w:t>
      </w:r>
      <w:r w:rsidRPr="00552376">
        <w:rPr>
          <w:rFonts w:ascii="Times New Roman" w:hAnsi="Times New Roman" w:cs="Times New Roman"/>
          <w:sz w:val="24"/>
          <w:szCs w:val="24"/>
        </w:rPr>
        <w:t>__________</w:t>
      </w:r>
      <w:r w:rsidR="00D84C39">
        <w:rPr>
          <w:rFonts w:ascii="Times New Roman" w:hAnsi="Times New Roman" w:cs="Times New Roman"/>
          <w:sz w:val="24"/>
          <w:szCs w:val="24"/>
        </w:rPr>
        <w:t>20___</w:t>
      </w:r>
      <w:r w:rsidRPr="005523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D84C39">
        <w:rPr>
          <w:rFonts w:ascii="Times New Roman" w:hAnsi="Times New Roman" w:cs="Times New Roman"/>
          <w:sz w:val="24"/>
          <w:szCs w:val="24"/>
        </w:rPr>
        <w:t xml:space="preserve">2 </w:t>
      </w:r>
      <w:r w:rsidRPr="00552376">
        <w:rPr>
          <w:rFonts w:ascii="Times New Roman" w:hAnsi="Times New Roman" w:cs="Times New Roman"/>
          <w:sz w:val="24"/>
          <w:szCs w:val="24"/>
        </w:rPr>
        <w:t>экземплярах, имеющих равную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адресов и иных существенных изменениях.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условий настоящего Договора, Стороны будут стремиться разрешать путем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переговоров.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</w:t>
      </w:r>
      <w:r w:rsidR="00D84C39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настоящему Договору третьим лицам без письменного согласия другой Стороны.</w:t>
      </w:r>
    </w:p>
    <w:p w:rsidR="00552376" w:rsidRP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7.7. При выполнении условий настоящего Договора Стороны </w:t>
      </w:r>
      <w:r w:rsidR="001B4256" w:rsidRPr="00552376">
        <w:rPr>
          <w:rFonts w:ascii="Times New Roman" w:hAnsi="Times New Roman" w:cs="Times New Roman"/>
          <w:sz w:val="24"/>
          <w:szCs w:val="24"/>
        </w:rPr>
        <w:t>руководствуются</w:t>
      </w:r>
      <w:r w:rsidR="001B4256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Pr="0055237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84C39" w:rsidRDefault="00D84C39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376" w:rsidRPr="00D84C39" w:rsidRDefault="00552376" w:rsidP="00D84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39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tbl>
      <w:tblPr>
        <w:tblStyle w:val="a9"/>
        <w:tblW w:w="10009" w:type="dxa"/>
        <w:tblLook w:val="04A0" w:firstRow="1" w:lastRow="0" w:firstColumn="1" w:lastColumn="0" w:noHBand="0" w:noVBand="1"/>
      </w:tblPr>
      <w:tblGrid>
        <w:gridCol w:w="4786"/>
        <w:gridCol w:w="567"/>
        <w:gridCol w:w="4656"/>
      </w:tblGrid>
      <w:tr w:rsidR="00D84C39" w:rsidRPr="00564C9A" w:rsidTr="008613E1">
        <w:tc>
          <w:tcPr>
            <w:tcW w:w="4786" w:type="dxa"/>
          </w:tcPr>
          <w:p w:rsidR="00D84C39" w:rsidRPr="00564C9A" w:rsidRDefault="00D84C39" w:rsidP="00DF73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567" w:type="dxa"/>
          </w:tcPr>
          <w:p w:rsidR="00D84C39" w:rsidRPr="00564C9A" w:rsidRDefault="00D84C39" w:rsidP="00DF73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D84C39" w:rsidRPr="00564C9A" w:rsidRDefault="00D84C39" w:rsidP="00DF73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D84C39" w:rsidRPr="00564C9A" w:rsidTr="008613E1">
        <w:tc>
          <w:tcPr>
            <w:tcW w:w="4786" w:type="dxa"/>
          </w:tcPr>
          <w:p w:rsidR="00D84C39" w:rsidRPr="00564C9A" w:rsidRDefault="00D84C39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ОБРАЗОВАТЕЛЬНАЯ</w:t>
            </w:r>
          </w:p>
          <w:p w:rsidR="00D84C39" w:rsidRPr="00564C9A" w:rsidRDefault="00D84C39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ОРГАНИЗАЦИЯ:</w:t>
            </w:r>
          </w:p>
        </w:tc>
        <w:tc>
          <w:tcPr>
            <w:tcW w:w="567" w:type="dxa"/>
          </w:tcPr>
          <w:p w:rsidR="00D84C39" w:rsidRPr="00564C9A" w:rsidRDefault="00D84C39" w:rsidP="00DF73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D84C39" w:rsidRPr="00564C9A" w:rsidRDefault="00D84C39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РОДИТЕЛЬ:</w:t>
            </w:r>
          </w:p>
          <w:p w:rsidR="00D84C39" w:rsidRPr="00564C9A" w:rsidRDefault="00D84C39" w:rsidP="00DF73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84C39" w:rsidRPr="00564C9A" w:rsidTr="008613E1">
        <w:tc>
          <w:tcPr>
            <w:tcW w:w="4786" w:type="dxa"/>
          </w:tcPr>
          <w:p w:rsidR="00564C9A" w:rsidRPr="00564C9A" w:rsidRDefault="00564C9A" w:rsidP="00564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МАОУ «Савинская средняя школа»</w:t>
            </w:r>
          </w:p>
          <w:p w:rsidR="00564C9A" w:rsidRPr="00564C9A" w:rsidRDefault="00564C9A" w:rsidP="00564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Адрес: 614513, Россия, Пермский край, Пермский район, деревня Ванюки, ул. Зеленая, д. 35а.</w:t>
            </w:r>
            <w:r w:rsidR="008613E1">
              <w:rPr>
                <w:rFonts w:ascii="Times New Roman" w:hAnsi="Times New Roman" w:cs="Times New Roman"/>
              </w:rPr>
              <w:t xml:space="preserve">  </w:t>
            </w:r>
            <w:r w:rsidRPr="00564C9A">
              <w:rPr>
                <w:rFonts w:ascii="Times New Roman" w:hAnsi="Times New Roman" w:cs="Times New Roman"/>
              </w:rPr>
              <w:t>Тел. +7 (342) 2-97-93-18</w:t>
            </w:r>
          </w:p>
          <w:p w:rsidR="00564C9A" w:rsidRPr="00564C9A" w:rsidRDefault="00564C9A" w:rsidP="00564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ОГРН 1025902396783</w:t>
            </w:r>
          </w:p>
          <w:p w:rsidR="00564C9A" w:rsidRPr="00564C9A" w:rsidRDefault="00564C9A" w:rsidP="00564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ИНН 5948014130</w:t>
            </w:r>
            <w:r w:rsidR="008613E1">
              <w:rPr>
                <w:rFonts w:ascii="Times New Roman" w:hAnsi="Times New Roman" w:cs="Times New Roman"/>
              </w:rPr>
              <w:t xml:space="preserve">    </w:t>
            </w:r>
            <w:r w:rsidRPr="00564C9A">
              <w:rPr>
                <w:rFonts w:ascii="Times New Roman" w:hAnsi="Times New Roman" w:cs="Times New Roman"/>
              </w:rPr>
              <w:t>КПП 594801001</w:t>
            </w:r>
          </w:p>
          <w:p w:rsidR="00564C9A" w:rsidRPr="00564C9A" w:rsidRDefault="00564C9A" w:rsidP="00564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к/с 03234643575460005600</w:t>
            </w:r>
          </w:p>
          <w:p w:rsidR="00564C9A" w:rsidRPr="00564C9A" w:rsidRDefault="00564C9A" w:rsidP="00564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екс 40102810145370000048</w:t>
            </w:r>
          </w:p>
          <w:p w:rsidR="00564C9A" w:rsidRPr="00564C9A" w:rsidRDefault="00564C9A" w:rsidP="00564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Наименование банка Отделение Пермь Банка России/УФК по Пермскому краю г. Пермь</w:t>
            </w:r>
          </w:p>
          <w:p w:rsidR="00D84C39" w:rsidRPr="00564C9A" w:rsidRDefault="00564C9A" w:rsidP="00564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 xml:space="preserve">БИК ТОФК 015773997 </w:t>
            </w:r>
          </w:p>
        </w:tc>
        <w:tc>
          <w:tcPr>
            <w:tcW w:w="567" w:type="dxa"/>
          </w:tcPr>
          <w:p w:rsidR="00D84C39" w:rsidRPr="00564C9A" w:rsidRDefault="00D84C39" w:rsidP="00DF73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D84C39" w:rsidRPr="00564C9A" w:rsidRDefault="00D84C39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ФИО: _____________________________</w:t>
            </w:r>
          </w:p>
          <w:p w:rsidR="00D84C39" w:rsidRPr="00564C9A" w:rsidRDefault="00D84C39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Паспорт серии ______ номер __________</w:t>
            </w:r>
          </w:p>
          <w:p w:rsidR="00D84C39" w:rsidRPr="00564C9A" w:rsidRDefault="00D84C39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___________________________________</w:t>
            </w:r>
          </w:p>
          <w:p w:rsidR="00D84C39" w:rsidRPr="00564C9A" w:rsidRDefault="00D84C39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Кем выдан________, дата выдачи ______</w:t>
            </w:r>
          </w:p>
          <w:p w:rsidR="00D84C39" w:rsidRPr="00564C9A" w:rsidRDefault="00D84C39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Адрес:</w:t>
            </w:r>
          </w:p>
          <w:p w:rsidR="00D84C39" w:rsidRPr="00564C9A" w:rsidRDefault="00D84C39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____________________________________</w:t>
            </w:r>
          </w:p>
          <w:p w:rsidR="00D84C39" w:rsidRPr="00564C9A" w:rsidRDefault="00D84C39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____________________________________</w:t>
            </w:r>
          </w:p>
          <w:p w:rsidR="00D84C39" w:rsidRPr="00564C9A" w:rsidRDefault="00D84C39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ИНН:</w:t>
            </w:r>
          </w:p>
          <w:p w:rsidR="00D84C39" w:rsidRPr="00564C9A" w:rsidRDefault="00D84C39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____________________________________</w:t>
            </w:r>
          </w:p>
          <w:p w:rsidR="00D84C39" w:rsidRPr="00564C9A" w:rsidRDefault="00D84C39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Телефон:</w:t>
            </w:r>
          </w:p>
          <w:p w:rsidR="00D84C39" w:rsidRPr="00564C9A" w:rsidRDefault="00D84C39" w:rsidP="00DF73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D84C39" w:rsidRPr="00564C9A" w:rsidTr="008613E1">
        <w:tc>
          <w:tcPr>
            <w:tcW w:w="4786" w:type="dxa"/>
          </w:tcPr>
          <w:p w:rsidR="00D84C39" w:rsidRPr="00564C9A" w:rsidRDefault="00D84C39" w:rsidP="00DF73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От Образовательной организации:</w:t>
            </w:r>
          </w:p>
          <w:p w:rsidR="00D84C39" w:rsidRPr="00564C9A" w:rsidRDefault="00D84C39" w:rsidP="00DF73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Директор</w:t>
            </w:r>
          </w:p>
          <w:p w:rsidR="00D84C39" w:rsidRPr="00564C9A" w:rsidRDefault="00D84C39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______________/ Модзгвришвили О. Г.</w:t>
            </w:r>
          </w:p>
          <w:p w:rsidR="00D84C39" w:rsidRPr="00564C9A" w:rsidRDefault="008613E1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</w:t>
            </w:r>
          </w:p>
        </w:tc>
        <w:tc>
          <w:tcPr>
            <w:tcW w:w="567" w:type="dxa"/>
          </w:tcPr>
          <w:p w:rsidR="00D84C39" w:rsidRPr="00564C9A" w:rsidRDefault="00D84C39" w:rsidP="00DF73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D84C39" w:rsidRPr="00564C9A" w:rsidRDefault="00D84C39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Родитель:</w:t>
            </w:r>
          </w:p>
          <w:p w:rsidR="00D84C39" w:rsidRPr="00564C9A" w:rsidRDefault="00D84C39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4C39" w:rsidRPr="00564C9A" w:rsidRDefault="00D84C39" w:rsidP="00D84C3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4C39" w:rsidRPr="00564C9A" w:rsidRDefault="00D84C39" w:rsidP="00861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____________/_____________________</w:t>
            </w:r>
          </w:p>
        </w:tc>
      </w:tr>
    </w:tbl>
    <w:p w:rsidR="00D84C39" w:rsidRDefault="00D84C39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25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1B4256"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Заказчиком</w:t>
      </w:r>
      <w:r w:rsidR="001B425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52376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Дата: _______</w:t>
      </w:r>
      <w:r w:rsidR="001B4256">
        <w:rPr>
          <w:rFonts w:ascii="Times New Roman" w:hAnsi="Times New Roman" w:cs="Times New Roman"/>
          <w:sz w:val="24"/>
          <w:szCs w:val="24"/>
        </w:rPr>
        <w:t>______</w:t>
      </w:r>
      <w:r w:rsidRPr="00552376">
        <w:rPr>
          <w:rFonts w:ascii="Times New Roman" w:hAnsi="Times New Roman" w:cs="Times New Roman"/>
          <w:sz w:val="24"/>
          <w:szCs w:val="24"/>
        </w:rPr>
        <w:t>_____ Подпись: ___________</w:t>
      </w:r>
      <w:r w:rsidR="001B4256">
        <w:rPr>
          <w:rFonts w:ascii="Times New Roman" w:hAnsi="Times New Roman" w:cs="Times New Roman"/>
          <w:sz w:val="24"/>
          <w:szCs w:val="24"/>
        </w:rPr>
        <w:t xml:space="preserve"> / ___________________</w:t>
      </w:r>
    </w:p>
    <w:p w:rsidR="0012714B" w:rsidRPr="005D43AC" w:rsidRDefault="005D43AC" w:rsidP="005D43AC">
      <w:pPr>
        <w:pStyle w:val="ab"/>
        <w:pageBreakBefore/>
        <w:contextualSpacing/>
        <w:jc w:val="right"/>
        <w:rPr>
          <w:rFonts w:ascii="Times New Roman" w:hAnsi="Times New Roman"/>
        </w:rPr>
      </w:pPr>
      <w:r w:rsidRPr="005D43AC">
        <w:rPr>
          <w:rFonts w:ascii="Times New Roman" w:hAnsi="Times New Roman"/>
          <w:lang w:val="ru-RU"/>
        </w:rPr>
        <w:lastRenderedPageBreak/>
        <w:t>П</w:t>
      </w:r>
      <w:r w:rsidRPr="005D43AC">
        <w:rPr>
          <w:rFonts w:ascii="Times New Roman" w:hAnsi="Times New Roman"/>
        </w:rPr>
        <w:t>риложение</w:t>
      </w:r>
      <w:r w:rsidR="0012714B" w:rsidRPr="005D43AC">
        <w:rPr>
          <w:rFonts w:ascii="Times New Roman" w:hAnsi="Times New Roman"/>
        </w:rPr>
        <w:t xml:space="preserve"> 1</w:t>
      </w:r>
    </w:p>
    <w:p w:rsidR="005D43AC" w:rsidRDefault="0012714B" w:rsidP="005D43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3AC">
        <w:rPr>
          <w:rFonts w:ascii="Times New Roman" w:hAnsi="Times New Roman" w:cs="Times New Roman"/>
          <w:sz w:val="24"/>
          <w:szCs w:val="24"/>
        </w:rPr>
        <w:t xml:space="preserve">Перечень лиц, </w:t>
      </w:r>
    </w:p>
    <w:p w:rsidR="0012714B" w:rsidRPr="005D43AC" w:rsidRDefault="0012714B" w:rsidP="005D43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3AC">
        <w:rPr>
          <w:rFonts w:ascii="Times New Roman" w:hAnsi="Times New Roman" w:cs="Times New Roman"/>
          <w:sz w:val="24"/>
          <w:szCs w:val="24"/>
        </w:rPr>
        <w:t>уполномоченных передавать воспитателю и забирать из Учреждения</w:t>
      </w:r>
    </w:p>
    <w:p w:rsidR="0012714B" w:rsidRPr="005D43AC" w:rsidRDefault="0012714B" w:rsidP="005D43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3AC">
        <w:rPr>
          <w:rFonts w:ascii="Times New Roman" w:hAnsi="Times New Roman" w:cs="Times New Roman"/>
          <w:sz w:val="24"/>
          <w:szCs w:val="24"/>
        </w:rPr>
        <w:t>Воспитанника _____________________________________________________________:</w:t>
      </w:r>
    </w:p>
    <w:p w:rsidR="0012714B" w:rsidRPr="005D43AC" w:rsidRDefault="0012714B" w:rsidP="005D43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43AC">
        <w:rPr>
          <w:rFonts w:ascii="Times New Roman" w:hAnsi="Times New Roman" w:cs="Times New Roman"/>
          <w:sz w:val="24"/>
          <w:szCs w:val="24"/>
          <w:vertAlign w:val="superscript"/>
        </w:rPr>
        <w:t>(фамилия, имя)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0"/>
        <w:gridCol w:w="3091"/>
        <w:gridCol w:w="2120"/>
      </w:tblGrid>
      <w:tr w:rsidR="0012714B" w:rsidRPr="005D43AC" w:rsidTr="004D1FDD">
        <w:trPr>
          <w:jc w:val="center"/>
        </w:trPr>
        <w:tc>
          <w:tcPr>
            <w:tcW w:w="54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91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A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212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A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12714B" w:rsidRPr="005D43AC" w:rsidTr="004D1FDD">
        <w:trPr>
          <w:jc w:val="center"/>
        </w:trPr>
        <w:tc>
          <w:tcPr>
            <w:tcW w:w="54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4B" w:rsidRPr="005D43AC" w:rsidTr="004D1FDD">
        <w:trPr>
          <w:jc w:val="center"/>
        </w:trPr>
        <w:tc>
          <w:tcPr>
            <w:tcW w:w="54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4B" w:rsidRPr="005D43AC" w:rsidTr="004D1FDD">
        <w:trPr>
          <w:jc w:val="center"/>
        </w:trPr>
        <w:tc>
          <w:tcPr>
            <w:tcW w:w="54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4B" w:rsidRPr="005D43AC" w:rsidTr="004D1FDD">
        <w:trPr>
          <w:jc w:val="center"/>
        </w:trPr>
        <w:tc>
          <w:tcPr>
            <w:tcW w:w="54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4B" w:rsidRPr="005D43AC" w:rsidTr="004D1FDD">
        <w:trPr>
          <w:jc w:val="center"/>
        </w:trPr>
        <w:tc>
          <w:tcPr>
            <w:tcW w:w="54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2714B" w:rsidRPr="005D43AC" w:rsidRDefault="0012714B" w:rsidP="005D43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C39" w:rsidRDefault="00D84C39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376" w:rsidRPr="00552376" w:rsidRDefault="00552376" w:rsidP="00D84C3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Приложение</w:t>
      </w:r>
      <w:r w:rsidR="00B520F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52376" w:rsidRPr="00552376" w:rsidRDefault="00552376" w:rsidP="00D84C3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к форме договора</w:t>
      </w:r>
    </w:p>
    <w:p w:rsidR="00552376" w:rsidRPr="00552376" w:rsidRDefault="00552376" w:rsidP="00D84C3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об образовании по образовательным</w:t>
      </w:r>
    </w:p>
    <w:p w:rsidR="00552376" w:rsidRDefault="00552376" w:rsidP="00D84C3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>программам дошкольного образования</w:t>
      </w:r>
      <w:r w:rsidR="008A1A80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D84C39" w:rsidRDefault="00D84C39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04" w:type="dxa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2268"/>
        <w:gridCol w:w="1191"/>
        <w:gridCol w:w="1192"/>
      </w:tblGrid>
      <w:tr w:rsidR="00D84C39" w:rsidTr="00D84C39">
        <w:tc>
          <w:tcPr>
            <w:tcW w:w="675" w:type="dxa"/>
            <w:vMerge w:val="restart"/>
          </w:tcPr>
          <w:p w:rsidR="00D84C39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D84C39" w:rsidRPr="00552376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84C39" w:rsidRPr="00552376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6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D84C39" w:rsidRPr="00552376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84C39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  <w:vMerge w:val="restart"/>
          </w:tcPr>
          <w:p w:rsidR="00D84C39" w:rsidRPr="00552376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84C39" w:rsidRPr="00552376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D84C39" w:rsidRPr="00552376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6">
              <w:rPr>
                <w:rFonts w:ascii="Times New Roman" w:hAnsi="Times New Roman" w:cs="Times New Roman"/>
                <w:sz w:val="24"/>
                <w:szCs w:val="24"/>
              </w:rPr>
              <w:t>(оказания) услуги</w:t>
            </w:r>
          </w:p>
          <w:p w:rsidR="00D84C39" w:rsidRPr="00552376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6">
              <w:rPr>
                <w:rFonts w:ascii="Times New Roman" w:hAnsi="Times New Roman" w:cs="Times New Roman"/>
                <w:sz w:val="24"/>
                <w:szCs w:val="24"/>
              </w:rPr>
              <w:t>(индивидуальная,</w:t>
            </w:r>
          </w:p>
          <w:p w:rsidR="00D84C39" w:rsidRDefault="00D84C39" w:rsidP="00B52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6">
              <w:rPr>
                <w:rFonts w:ascii="Times New Roman" w:hAnsi="Times New Roman" w:cs="Times New Roman"/>
                <w:sz w:val="24"/>
                <w:szCs w:val="24"/>
              </w:rPr>
              <w:t>групповая)</w:t>
            </w:r>
          </w:p>
        </w:tc>
        <w:tc>
          <w:tcPr>
            <w:tcW w:w="2268" w:type="dxa"/>
            <w:vMerge w:val="restart"/>
          </w:tcPr>
          <w:p w:rsidR="00D84C39" w:rsidRPr="00552376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84C39" w:rsidRPr="00552376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84C39" w:rsidRPr="00552376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6">
              <w:rPr>
                <w:rFonts w:ascii="Times New Roman" w:hAnsi="Times New Roman" w:cs="Times New Roman"/>
                <w:sz w:val="24"/>
                <w:szCs w:val="24"/>
              </w:rPr>
              <w:t>программы (части</w:t>
            </w:r>
          </w:p>
          <w:p w:rsidR="00D84C39" w:rsidRPr="00552376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84C39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6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2383" w:type="dxa"/>
            <w:gridSpan w:val="2"/>
          </w:tcPr>
          <w:p w:rsidR="00D84C39" w:rsidRPr="00552376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84C39" w:rsidRPr="00552376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84C39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39" w:rsidTr="00D84C39">
        <w:tc>
          <w:tcPr>
            <w:tcW w:w="675" w:type="dxa"/>
            <w:vMerge/>
          </w:tcPr>
          <w:p w:rsidR="00D84C39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4C39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4C39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4C39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84C39" w:rsidRPr="00552376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84C39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192" w:type="dxa"/>
          </w:tcPr>
          <w:p w:rsidR="00D84C39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84C39" w:rsidRDefault="00D84C39" w:rsidP="00D84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39" w:rsidTr="00D84C39">
        <w:tc>
          <w:tcPr>
            <w:tcW w:w="675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39" w:rsidTr="00D84C39">
        <w:tc>
          <w:tcPr>
            <w:tcW w:w="675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39" w:rsidTr="00D84C39">
        <w:tc>
          <w:tcPr>
            <w:tcW w:w="675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D84C39" w:rsidRDefault="00D84C39" w:rsidP="00DF73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C39" w:rsidRDefault="00D84C39" w:rsidP="00DF7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376" w:rsidRPr="00D84C39" w:rsidRDefault="00552376" w:rsidP="00DF73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C39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D84C39" w:rsidRPr="00D84C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520F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84C39" w:rsidRPr="00D84C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84C39">
        <w:rPr>
          <w:rFonts w:ascii="Times New Roman" w:hAnsi="Times New Roman" w:cs="Times New Roman"/>
          <w:b/>
          <w:sz w:val="24"/>
          <w:szCs w:val="24"/>
        </w:rPr>
        <w:t>Заказчик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282"/>
        <w:gridCol w:w="4726"/>
      </w:tblGrid>
      <w:tr w:rsidR="009A620A" w:rsidRPr="00B520FB" w:rsidTr="009A620A">
        <w:trPr>
          <w:trHeight w:val="3289"/>
        </w:trPr>
        <w:tc>
          <w:tcPr>
            <w:tcW w:w="5023" w:type="dxa"/>
          </w:tcPr>
          <w:p w:rsidR="009A620A" w:rsidRPr="00564C9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МАОУ «Савинская средняя школа»</w:t>
            </w:r>
          </w:p>
          <w:p w:rsidR="009A620A" w:rsidRPr="00564C9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Адрес: 614513, Россия, Пермский край, Пермский район, деревня Ванюки, ул. Зеленая, д. 35а.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64C9A">
              <w:rPr>
                <w:rFonts w:ascii="Times New Roman" w:hAnsi="Times New Roman" w:cs="Times New Roman"/>
              </w:rPr>
              <w:t>Тел. +7 (342) 2-97-93-18</w:t>
            </w:r>
          </w:p>
          <w:p w:rsidR="009A620A" w:rsidRPr="00564C9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ОГРН 1025902396783</w:t>
            </w:r>
          </w:p>
          <w:p w:rsidR="009A620A" w:rsidRPr="00564C9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ИНН 5948014130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64C9A">
              <w:rPr>
                <w:rFonts w:ascii="Times New Roman" w:hAnsi="Times New Roman" w:cs="Times New Roman"/>
              </w:rPr>
              <w:t>КПП 594801001</w:t>
            </w:r>
          </w:p>
          <w:p w:rsidR="009A620A" w:rsidRPr="00564C9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к/с 03234643575460005600</w:t>
            </w:r>
          </w:p>
          <w:p w:rsidR="009A620A" w:rsidRPr="00564C9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екс 40102810145370000048</w:t>
            </w:r>
          </w:p>
          <w:p w:rsidR="009A620A" w:rsidRPr="00564C9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Наименование банка Отделение Пермь Банка России/УФК по Пермскому краю г. Пермь</w:t>
            </w:r>
          </w:p>
          <w:p w:rsidR="009A620A" w:rsidRPr="00B520FB" w:rsidRDefault="009A620A" w:rsidP="001B4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C9A">
              <w:rPr>
                <w:rFonts w:ascii="Times New Roman" w:hAnsi="Times New Roman" w:cs="Times New Roman"/>
              </w:rPr>
              <w:t>БИК ТОФК 015773997</w:t>
            </w:r>
          </w:p>
        </w:tc>
        <w:tc>
          <w:tcPr>
            <w:tcW w:w="282" w:type="dxa"/>
          </w:tcPr>
          <w:p w:rsidR="009A620A" w:rsidRPr="00B520FB" w:rsidRDefault="009A620A" w:rsidP="00D84C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26" w:type="dxa"/>
          </w:tcPr>
          <w:p w:rsidR="009A620A" w:rsidRPr="00564C9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ФИО: 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564C9A">
              <w:rPr>
                <w:rFonts w:ascii="Times New Roman" w:hAnsi="Times New Roman" w:cs="Times New Roman"/>
              </w:rPr>
              <w:t>_____________________</w:t>
            </w:r>
          </w:p>
          <w:p w:rsidR="009A620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A620A" w:rsidRPr="00564C9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Паспорт серии __</w:t>
            </w:r>
            <w:r>
              <w:rPr>
                <w:rFonts w:ascii="Times New Roman" w:hAnsi="Times New Roman" w:cs="Times New Roman"/>
              </w:rPr>
              <w:t>__</w:t>
            </w:r>
            <w:r w:rsidRPr="00564C9A">
              <w:rPr>
                <w:rFonts w:ascii="Times New Roman" w:hAnsi="Times New Roman" w:cs="Times New Roman"/>
              </w:rPr>
              <w:t xml:space="preserve">____ номер </w:t>
            </w:r>
            <w:r>
              <w:rPr>
                <w:rFonts w:ascii="Times New Roman" w:hAnsi="Times New Roman" w:cs="Times New Roman"/>
              </w:rPr>
              <w:t>___</w:t>
            </w:r>
            <w:r w:rsidRPr="00564C9A">
              <w:rPr>
                <w:rFonts w:ascii="Times New Roman" w:hAnsi="Times New Roman" w:cs="Times New Roman"/>
              </w:rPr>
              <w:t>__________</w:t>
            </w:r>
          </w:p>
          <w:p w:rsidR="009A620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Кем выдан___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564C9A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  <w:r w:rsidRPr="00564C9A">
              <w:rPr>
                <w:rFonts w:ascii="Times New Roman" w:hAnsi="Times New Roman" w:cs="Times New Roman"/>
              </w:rPr>
              <w:t xml:space="preserve"> </w:t>
            </w:r>
          </w:p>
          <w:p w:rsidR="009A620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A620A" w:rsidRPr="00564C9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дата выдачи _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564C9A">
              <w:rPr>
                <w:rFonts w:ascii="Times New Roman" w:hAnsi="Times New Roman" w:cs="Times New Roman"/>
              </w:rPr>
              <w:t>_____</w:t>
            </w:r>
          </w:p>
          <w:p w:rsidR="009A620A" w:rsidRPr="00564C9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Адрес:</w:t>
            </w:r>
            <w:r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9A620A" w:rsidRPr="00564C9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564C9A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9A620A" w:rsidRPr="00564C9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564C9A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9A620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620A" w:rsidRPr="00564C9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ИНН: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C9A">
              <w:rPr>
                <w:rFonts w:ascii="Times New Roman" w:hAnsi="Times New Roman" w:cs="Times New Roman"/>
              </w:rPr>
              <w:t>___________________________________</w:t>
            </w:r>
          </w:p>
          <w:p w:rsidR="009A620A" w:rsidRDefault="009A620A" w:rsidP="001B425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620A" w:rsidRPr="001B4256" w:rsidRDefault="009A620A" w:rsidP="001B4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9A">
              <w:rPr>
                <w:rFonts w:ascii="Times New Roman" w:hAnsi="Times New Roman" w:cs="Times New Roman"/>
              </w:rPr>
              <w:t>Телефон: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C9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D84C39" w:rsidTr="009A620A">
        <w:tc>
          <w:tcPr>
            <w:tcW w:w="5023" w:type="dxa"/>
          </w:tcPr>
          <w:p w:rsidR="001B4256" w:rsidRPr="001B4256" w:rsidRDefault="001B4256" w:rsidP="001B4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56">
              <w:rPr>
                <w:rFonts w:ascii="Times New Roman" w:hAnsi="Times New Roman" w:cs="Times New Roman"/>
                <w:sz w:val="24"/>
                <w:szCs w:val="24"/>
              </w:rPr>
              <w:t>От Образовательной организации:</w:t>
            </w:r>
          </w:p>
          <w:p w:rsidR="001B4256" w:rsidRDefault="001B4256" w:rsidP="001B4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6" w:rsidRPr="001B4256" w:rsidRDefault="001B4256" w:rsidP="001B4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5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B4256" w:rsidRPr="001B4256" w:rsidRDefault="001B4256" w:rsidP="001B4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56">
              <w:rPr>
                <w:rFonts w:ascii="Times New Roman" w:hAnsi="Times New Roman" w:cs="Times New Roman"/>
                <w:sz w:val="24"/>
                <w:szCs w:val="24"/>
              </w:rPr>
              <w:t>______________/ Модзгвришвили О. Г.</w:t>
            </w:r>
          </w:p>
          <w:p w:rsidR="00D84C39" w:rsidRPr="001B4256" w:rsidRDefault="001B4256" w:rsidP="001B4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4256">
              <w:rPr>
                <w:rFonts w:ascii="Times New Roman" w:hAnsi="Times New Roman" w:cs="Times New Roman"/>
                <w:sz w:val="24"/>
                <w:szCs w:val="24"/>
              </w:rPr>
              <w:t>М. П</w:t>
            </w:r>
          </w:p>
        </w:tc>
        <w:tc>
          <w:tcPr>
            <w:tcW w:w="282" w:type="dxa"/>
          </w:tcPr>
          <w:p w:rsidR="00D84C39" w:rsidRPr="001B4256" w:rsidRDefault="00D84C39" w:rsidP="00D84C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26" w:type="dxa"/>
          </w:tcPr>
          <w:p w:rsidR="001B4256" w:rsidRDefault="001B4256" w:rsidP="00D84C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6" w:rsidRDefault="001B4256" w:rsidP="00D84C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39" w:rsidRDefault="001B4256" w:rsidP="00D84C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56">
              <w:rPr>
                <w:rFonts w:ascii="Times New Roman" w:hAnsi="Times New Roman" w:cs="Times New Roman"/>
                <w:sz w:val="24"/>
                <w:szCs w:val="24"/>
              </w:rPr>
              <w:t>________________ / ____________________</w:t>
            </w:r>
          </w:p>
          <w:p w:rsidR="001B4256" w:rsidRPr="001B4256" w:rsidRDefault="001B4256" w:rsidP="001B4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B4256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Pr="001B4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4256" w:rsidRPr="001B4256" w:rsidRDefault="001B4256" w:rsidP="00D84C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256" w:rsidRDefault="001B4256" w:rsidP="008A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76" w:rsidRDefault="008A1A80" w:rsidP="008A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A1A80">
        <w:rPr>
          <w:rFonts w:ascii="Times New Roman" w:hAnsi="Times New Roman" w:cs="Times New Roman"/>
          <w:sz w:val="24"/>
          <w:szCs w:val="24"/>
        </w:rPr>
        <w:t>Подписывается на 01 сентября текущего учебного года</w:t>
      </w:r>
      <w:r w:rsidR="00D84C39" w:rsidRPr="008A1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3AC" w:rsidRPr="005D43AC" w:rsidRDefault="005D43AC" w:rsidP="004D1F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43AC" w:rsidRPr="005D43AC" w:rsidSect="00861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22" w:rsidRDefault="007F5622" w:rsidP="007F5622">
      <w:pPr>
        <w:spacing w:after="0" w:line="240" w:lineRule="auto"/>
      </w:pPr>
      <w:r>
        <w:separator/>
      </w:r>
    </w:p>
  </w:endnote>
  <w:endnote w:type="continuationSeparator" w:id="0">
    <w:p w:rsidR="007F5622" w:rsidRDefault="007F5622" w:rsidP="007F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3F" w:rsidRDefault="00C91C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22" w:rsidRPr="00C20715" w:rsidRDefault="007F5622">
    <w:pPr>
      <w:pStyle w:val="a5"/>
      <w:rPr>
        <w:rFonts w:ascii="Times New Roman" w:hAnsi="Times New Roman" w:cs="Times New Roman"/>
        <w:b/>
        <w:sz w:val="16"/>
        <w:szCs w:val="16"/>
      </w:rPr>
    </w:pPr>
    <w:r w:rsidRPr="00C20715">
      <w:rPr>
        <w:rFonts w:ascii="Times New Roman" w:hAnsi="Times New Roman" w:cs="Times New Roman"/>
        <w:b/>
        <w:sz w:val="16"/>
        <w:szCs w:val="16"/>
      </w:rPr>
      <w:t xml:space="preserve">Подпись                                                     </w:t>
    </w:r>
    <w:r w:rsidR="00C20715">
      <w:rPr>
        <w:rFonts w:ascii="Times New Roman" w:hAnsi="Times New Roman" w:cs="Times New Roman"/>
        <w:b/>
        <w:sz w:val="16"/>
        <w:szCs w:val="16"/>
      </w:rPr>
      <w:t xml:space="preserve">                                                 </w:t>
    </w:r>
    <w:r w:rsidRPr="00C20715">
      <w:rPr>
        <w:rFonts w:ascii="Times New Roman" w:hAnsi="Times New Roman" w:cs="Times New Roman"/>
        <w:b/>
        <w:sz w:val="16"/>
        <w:szCs w:val="16"/>
      </w:rPr>
      <w:t xml:space="preserve">                               подпись </w:t>
    </w:r>
  </w:p>
  <w:p w:rsidR="007F5622" w:rsidRPr="00C20715" w:rsidRDefault="007F5622">
    <w:pPr>
      <w:pStyle w:val="a5"/>
      <w:rPr>
        <w:rFonts w:ascii="Times New Roman" w:hAnsi="Times New Roman" w:cs="Times New Roman"/>
        <w:b/>
        <w:sz w:val="16"/>
        <w:szCs w:val="16"/>
      </w:rPr>
    </w:pPr>
    <w:r w:rsidRPr="00C20715">
      <w:rPr>
        <w:rFonts w:ascii="Times New Roman" w:hAnsi="Times New Roman" w:cs="Times New Roman"/>
        <w:b/>
        <w:sz w:val="16"/>
        <w:szCs w:val="16"/>
      </w:rPr>
      <w:t xml:space="preserve">представителя организации      </w:t>
    </w:r>
    <w:r w:rsidRPr="00C20715">
      <w:rPr>
        <w:rFonts w:ascii="Times New Roman" w:hAnsi="Times New Roman" w:cs="Times New Roman"/>
        <w:b/>
        <w:sz w:val="16"/>
        <w:szCs w:val="16"/>
      </w:rPr>
      <w:ptab w:relativeTo="margin" w:alignment="center" w:leader="none"/>
    </w:r>
    <w:r w:rsidRPr="00C20715">
      <w:rPr>
        <w:rFonts w:ascii="Times New Roman" w:hAnsi="Times New Roman" w:cs="Times New Roman"/>
        <w:b/>
        <w:sz w:val="16"/>
        <w:szCs w:val="16"/>
      </w:rPr>
      <w:t xml:space="preserve">                                        </w:t>
    </w:r>
    <w:r w:rsidR="00C20715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</w:t>
    </w:r>
    <w:r w:rsidRPr="00C20715">
      <w:rPr>
        <w:rFonts w:ascii="Times New Roman" w:hAnsi="Times New Roman" w:cs="Times New Roman"/>
        <w:b/>
        <w:sz w:val="16"/>
        <w:szCs w:val="16"/>
      </w:rPr>
      <w:t xml:space="preserve"> родителя (законного представителя)</w:t>
    </w:r>
    <w:r w:rsidRPr="00C20715">
      <w:rPr>
        <w:rFonts w:ascii="Times New Roman" w:hAnsi="Times New Roman" w:cs="Times New Roman"/>
        <w:b/>
        <w:sz w:val="16"/>
        <w:szCs w:val="16"/>
      </w:rPr>
      <w:ptab w:relativeTo="margin" w:alignment="right" w:leader="none"/>
    </w:r>
  </w:p>
  <w:p w:rsidR="007F5622" w:rsidRDefault="007F5622">
    <w:pPr>
      <w:pStyle w:val="a5"/>
    </w:pPr>
    <w:r w:rsidRPr="00C20715">
      <w:rPr>
        <w:rFonts w:ascii="Times New Roman" w:hAnsi="Times New Roman" w:cs="Times New Roman"/>
        <w:b/>
        <w:sz w:val="16"/>
        <w:szCs w:val="16"/>
      </w:rPr>
      <w:t xml:space="preserve">________________________                                                </w:t>
    </w:r>
    <w:r w:rsidR="00C20715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</w:t>
    </w:r>
    <w:r w:rsidRPr="00C20715">
      <w:rPr>
        <w:rFonts w:ascii="Times New Roman" w:hAnsi="Times New Roman" w:cs="Times New Roman"/>
        <w:b/>
        <w:sz w:val="16"/>
        <w:szCs w:val="16"/>
      </w:rPr>
      <w:t>_______________________</w:t>
    </w:r>
    <w:r>
      <w:t xml:space="preserve">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3F" w:rsidRDefault="00C91C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22" w:rsidRDefault="007F5622" w:rsidP="007F5622">
      <w:pPr>
        <w:spacing w:after="0" w:line="240" w:lineRule="auto"/>
      </w:pPr>
      <w:r>
        <w:separator/>
      </w:r>
    </w:p>
  </w:footnote>
  <w:footnote w:type="continuationSeparator" w:id="0">
    <w:p w:rsidR="007F5622" w:rsidRDefault="007F5622" w:rsidP="007F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3F" w:rsidRDefault="00C91C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0356564"/>
      <w:docPartObj>
        <w:docPartGallery w:val="Page Numbers (Top of Page)"/>
        <w:docPartUnique/>
      </w:docPartObj>
    </w:sdtPr>
    <w:sdtEndPr/>
    <w:sdtContent>
      <w:p w:rsidR="00DF7359" w:rsidRDefault="00FA0ABA" w:rsidP="00FA0ABA">
        <w:pPr>
          <w:pStyle w:val="a3"/>
        </w:pPr>
        <w:r w:rsidRPr="00D403AA">
          <w:rPr>
            <w:rFonts w:ascii="Times New Roman" w:hAnsi="Times New Roman" w:cs="Times New Roman"/>
            <w:b/>
            <w:sz w:val="18"/>
            <w:szCs w:val="18"/>
          </w:rPr>
          <w:t xml:space="preserve">Утвержден Приказом № </w:t>
        </w:r>
        <w:r w:rsidR="00C91C3F">
          <w:rPr>
            <w:rFonts w:ascii="Times New Roman" w:hAnsi="Times New Roman" w:cs="Times New Roman"/>
            <w:b/>
            <w:sz w:val="18"/>
            <w:szCs w:val="18"/>
          </w:rPr>
          <w:t>230</w:t>
        </w:r>
        <w:r w:rsidRPr="00D403AA">
          <w:rPr>
            <w:rFonts w:ascii="Times New Roman" w:hAnsi="Times New Roman" w:cs="Times New Roman"/>
            <w:b/>
            <w:sz w:val="18"/>
            <w:szCs w:val="18"/>
          </w:rPr>
          <w:t xml:space="preserve"> от «</w:t>
        </w:r>
        <w:r w:rsidR="00C91C3F">
          <w:rPr>
            <w:rFonts w:ascii="Times New Roman" w:hAnsi="Times New Roman" w:cs="Times New Roman"/>
            <w:b/>
            <w:sz w:val="18"/>
            <w:szCs w:val="18"/>
          </w:rPr>
          <w:t xml:space="preserve">13» июня </w:t>
        </w:r>
        <w:r w:rsidRPr="00D403AA">
          <w:rPr>
            <w:rFonts w:ascii="Times New Roman" w:hAnsi="Times New Roman" w:cs="Times New Roman"/>
            <w:b/>
            <w:sz w:val="18"/>
            <w:szCs w:val="18"/>
          </w:rPr>
          <w:t>2024 г.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                     </w:t>
        </w:r>
        <w:r w:rsidR="00C91C3F">
          <w:rPr>
            <w:rFonts w:ascii="Times New Roman" w:hAnsi="Times New Roman" w:cs="Times New Roman"/>
            <w:b/>
            <w:sz w:val="18"/>
            <w:szCs w:val="18"/>
          </w:rPr>
          <w:t xml:space="preserve">        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                                      </w:t>
        </w:r>
        <w:r w:rsidR="00C91C3F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bookmarkStart w:id="0" w:name="_GoBack"/>
        <w:bookmarkEnd w:id="0"/>
        <w:r>
          <w:rPr>
            <w:rFonts w:ascii="Times New Roman" w:hAnsi="Times New Roman" w:cs="Times New Roman"/>
            <w:b/>
            <w:sz w:val="18"/>
            <w:szCs w:val="18"/>
          </w:rPr>
          <w:t xml:space="preserve">                                        </w:t>
        </w:r>
        <w:r w:rsidR="00DF7359">
          <w:fldChar w:fldCharType="begin"/>
        </w:r>
        <w:r w:rsidR="00DF7359">
          <w:instrText>PAGE   \* MERGEFORMAT</w:instrText>
        </w:r>
        <w:r w:rsidR="00DF7359">
          <w:fldChar w:fldCharType="separate"/>
        </w:r>
        <w:r w:rsidR="00C91C3F">
          <w:rPr>
            <w:noProof/>
          </w:rPr>
          <w:t>1</w:t>
        </w:r>
        <w:r w:rsidR="00DF7359">
          <w:fldChar w:fldCharType="end"/>
        </w:r>
      </w:p>
    </w:sdtContent>
  </w:sdt>
  <w:p w:rsidR="007F5622" w:rsidRDefault="007F56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3F" w:rsidRDefault="00C91C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2503"/>
    <w:multiLevelType w:val="hybridMultilevel"/>
    <w:tmpl w:val="D658928A"/>
    <w:lvl w:ilvl="0" w:tplc="EF9CF6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23"/>
    <w:rsid w:val="000835DC"/>
    <w:rsid w:val="0012714B"/>
    <w:rsid w:val="00147D7C"/>
    <w:rsid w:val="001A2CE3"/>
    <w:rsid w:val="001B4256"/>
    <w:rsid w:val="001F4FB7"/>
    <w:rsid w:val="002628D0"/>
    <w:rsid w:val="002D1D8F"/>
    <w:rsid w:val="00390457"/>
    <w:rsid w:val="004D1FDD"/>
    <w:rsid w:val="00552376"/>
    <w:rsid w:val="00564C9A"/>
    <w:rsid w:val="005D3E56"/>
    <w:rsid w:val="005D43AC"/>
    <w:rsid w:val="007F5622"/>
    <w:rsid w:val="008613E1"/>
    <w:rsid w:val="00871F23"/>
    <w:rsid w:val="008A1A80"/>
    <w:rsid w:val="008B6A91"/>
    <w:rsid w:val="009A620A"/>
    <w:rsid w:val="009D52C3"/>
    <w:rsid w:val="00AF650F"/>
    <w:rsid w:val="00B418BC"/>
    <w:rsid w:val="00B44FA0"/>
    <w:rsid w:val="00B520FB"/>
    <w:rsid w:val="00BD5BB6"/>
    <w:rsid w:val="00C20715"/>
    <w:rsid w:val="00C65B08"/>
    <w:rsid w:val="00C91C3F"/>
    <w:rsid w:val="00D00B20"/>
    <w:rsid w:val="00D33968"/>
    <w:rsid w:val="00D84C39"/>
    <w:rsid w:val="00D86CF6"/>
    <w:rsid w:val="00DF7359"/>
    <w:rsid w:val="00E2160A"/>
    <w:rsid w:val="00F121A4"/>
    <w:rsid w:val="00F432CA"/>
    <w:rsid w:val="00F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26836D"/>
  <w15:docId w15:val="{43350EFA-A725-444F-A903-40183D9B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622"/>
  </w:style>
  <w:style w:type="paragraph" w:styleId="a5">
    <w:name w:val="footer"/>
    <w:basedOn w:val="a"/>
    <w:link w:val="a6"/>
    <w:uiPriority w:val="99"/>
    <w:unhideWhenUsed/>
    <w:rsid w:val="007F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622"/>
  </w:style>
  <w:style w:type="paragraph" w:styleId="a7">
    <w:name w:val="Balloon Text"/>
    <w:basedOn w:val="a"/>
    <w:link w:val="a8"/>
    <w:uiPriority w:val="99"/>
    <w:semiHidden/>
    <w:unhideWhenUsed/>
    <w:rsid w:val="007F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62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D8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A1A80"/>
    <w:pPr>
      <w:ind w:left="720"/>
      <w:contextualSpacing/>
    </w:pPr>
  </w:style>
  <w:style w:type="paragraph" w:styleId="ab">
    <w:name w:val="Subtitle"/>
    <w:basedOn w:val="a"/>
    <w:next w:val="a"/>
    <w:link w:val="ac"/>
    <w:qFormat/>
    <w:rsid w:val="0012714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c">
    <w:name w:val="Подзаголовок Знак"/>
    <w:basedOn w:val="a0"/>
    <w:link w:val="ab"/>
    <w:rsid w:val="0012714B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F12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avinoschoo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4603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2024-06-12T13:20:00Z</dcterms:created>
  <dcterms:modified xsi:type="dcterms:W3CDTF">2024-06-13T11:35:00Z</dcterms:modified>
</cp:coreProperties>
</file>